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20" w:rsidRDefault="00FE0B28" w:rsidP="00077A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Všeobecne záväzné nariadenie obce </w:t>
      </w:r>
      <w:proofErr w:type="spellStart"/>
      <w:r>
        <w:rPr>
          <w:rFonts w:ascii="Times New Roman" w:hAnsi="Times New Roman" w:cs="Times New Roman"/>
          <w:b/>
          <w:sz w:val="28"/>
          <w:szCs w:val="28"/>
        </w:rPr>
        <w:t>Nedožery</w:t>
      </w:r>
      <w:proofErr w:type="spellEnd"/>
      <w:r>
        <w:rPr>
          <w:rFonts w:ascii="Times New Roman" w:hAnsi="Times New Roman" w:cs="Times New Roman"/>
          <w:b/>
          <w:sz w:val="28"/>
          <w:szCs w:val="28"/>
        </w:rPr>
        <w:t xml:space="preserve">  Brezany</w:t>
      </w:r>
    </w:p>
    <w:p w:rsidR="00FE0B28" w:rsidRDefault="00FE0B28" w:rsidP="00077A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č. 2/2006</w:t>
      </w:r>
    </w:p>
    <w:p w:rsidR="00FE0B28" w:rsidRDefault="00FE0B28" w:rsidP="00077AE2">
      <w:pPr>
        <w:spacing w:after="0" w:line="240" w:lineRule="auto"/>
        <w:jc w:val="center"/>
        <w:rPr>
          <w:rFonts w:ascii="Times New Roman" w:hAnsi="Times New Roman" w:cs="Times New Roman"/>
        </w:rPr>
      </w:pPr>
      <w:r>
        <w:rPr>
          <w:rFonts w:ascii="Times New Roman" w:hAnsi="Times New Roman" w:cs="Times New Roman"/>
          <w:b/>
          <w:sz w:val="28"/>
          <w:szCs w:val="28"/>
        </w:rPr>
        <w:t>o sociálnoprávnej ochrane detí a sociálnej kuratele</w:t>
      </w:r>
    </w:p>
    <w:p w:rsidR="00FE0B28" w:rsidRDefault="00FE0B28" w:rsidP="00077AE2">
      <w:pPr>
        <w:spacing w:after="0" w:line="240" w:lineRule="auto"/>
        <w:jc w:val="center"/>
        <w:rPr>
          <w:rFonts w:ascii="Times New Roman" w:hAnsi="Times New Roman" w:cs="Times New Roman"/>
        </w:rPr>
      </w:pPr>
    </w:p>
    <w:p w:rsidR="00FE0B28" w:rsidRDefault="00FE0B28" w:rsidP="00077AE2">
      <w:pPr>
        <w:spacing w:after="0" w:line="240" w:lineRule="auto"/>
        <w:rPr>
          <w:rFonts w:ascii="Times New Roman" w:hAnsi="Times New Roman" w:cs="Times New Roman"/>
        </w:rPr>
      </w:pPr>
      <w:r>
        <w:rPr>
          <w:rFonts w:ascii="Times New Roman" w:hAnsi="Times New Roman" w:cs="Times New Roman"/>
        </w:rPr>
        <w:t xml:space="preserve">Obec </w:t>
      </w:r>
      <w:proofErr w:type="spellStart"/>
      <w:r>
        <w:rPr>
          <w:rFonts w:ascii="Times New Roman" w:hAnsi="Times New Roman" w:cs="Times New Roman"/>
        </w:rPr>
        <w:t>Nedožery</w:t>
      </w:r>
      <w:proofErr w:type="spellEnd"/>
      <w:r>
        <w:rPr>
          <w:rFonts w:ascii="Times New Roman" w:hAnsi="Times New Roman" w:cs="Times New Roman"/>
        </w:rPr>
        <w:t xml:space="preserve"> – </w:t>
      </w:r>
      <w:proofErr w:type="spellStart"/>
      <w:r>
        <w:rPr>
          <w:rFonts w:ascii="Times New Roman" w:hAnsi="Times New Roman" w:cs="Times New Roman"/>
        </w:rPr>
        <w:t>Breazany</w:t>
      </w:r>
      <w:proofErr w:type="spellEnd"/>
      <w:r>
        <w:rPr>
          <w:rFonts w:ascii="Times New Roman" w:hAnsi="Times New Roman" w:cs="Times New Roman"/>
        </w:rPr>
        <w:t xml:space="preserve"> v súlade s ustanovením §-u 6 ods. 1 zákona č. 369/1990 Zb. o obecnom zriadení v znení neskorších predpisov a zákona č. 305/2005 Z. z. o sociálnoprávnej ochrane detí a sociálnej kuratele a o zmene a doplnení niektorých zákonov</w:t>
      </w:r>
    </w:p>
    <w:p w:rsidR="00FE0B28" w:rsidRDefault="00FE0B28" w:rsidP="00077AE2">
      <w:pPr>
        <w:spacing w:after="0" w:line="240" w:lineRule="auto"/>
        <w:rPr>
          <w:rFonts w:ascii="Times New Roman" w:hAnsi="Times New Roman" w:cs="Times New Roman"/>
        </w:rPr>
      </w:pPr>
      <w:r>
        <w:rPr>
          <w:rFonts w:ascii="Times New Roman" w:hAnsi="Times New Roman" w:cs="Times New Roman"/>
        </w:rPr>
        <w:t xml:space="preserve">v y d á v a </w:t>
      </w:r>
    </w:p>
    <w:p w:rsidR="00FE0B28" w:rsidRDefault="00FE0B28" w:rsidP="00077AE2">
      <w:pPr>
        <w:spacing w:after="0" w:line="240" w:lineRule="auto"/>
        <w:rPr>
          <w:rFonts w:ascii="Times New Roman" w:hAnsi="Times New Roman" w:cs="Times New Roman"/>
        </w:rPr>
      </w:pPr>
      <w:r>
        <w:rPr>
          <w:rFonts w:ascii="Times New Roman" w:hAnsi="Times New Roman" w:cs="Times New Roman"/>
        </w:rPr>
        <w:t>toto všeobecne záväzné naradenie č. 2/2006.</w:t>
      </w:r>
    </w:p>
    <w:p w:rsidR="00FE0B28" w:rsidRDefault="00FE0B28" w:rsidP="00077AE2">
      <w:pPr>
        <w:spacing w:after="0" w:line="240" w:lineRule="auto"/>
        <w:rPr>
          <w:rFonts w:ascii="Times New Roman" w:hAnsi="Times New Roman" w:cs="Times New Roman"/>
        </w:rPr>
      </w:pPr>
    </w:p>
    <w:p w:rsidR="00FE0B28" w:rsidRDefault="00FE0B28" w:rsidP="00077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Prvá časť</w:t>
      </w:r>
    </w:p>
    <w:p w:rsidR="00FE0B28" w:rsidRDefault="00FE0B28" w:rsidP="00077AE2">
      <w:pPr>
        <w:spacing w:after="0" w:line="240" w:lineRule="auto"/>
        <w:jc w:val="center"/>
        <w:rPr>
          <w:rFonts w:ascii="Times New Roman" w:hAnsi="Times New Roman" w:cs="Times New Roman"/>
          <w:b/>
        </w:rPr>
      </w:pPr>
      <w:r>
        <w:rPr>
          <w:rFonts w:ascii="Times New Roman" w:hAnsi="Times New Roman" w:cs="Times New Roman"/>
          <w:b/>
          <w:sz w:val="24"/>
          <w:szCs w:val="24"/>
        </w:rPr>
        <w:t>Základné ustanovenia</w:t>
      </w:r>
    </w:p>
    <w:p w:rsidR="00FE0B28" w:rsidRDefault="00FE0B28" w:rsidP="00077AE2">
      <w:pPr>
        <w:spacing w:after="0" w:line="240" w:lineRule="auto"/>
        <w:rPr>
          <w:rFonts w:ascii="Times New Roman" w:hAnsi="Times New Roman" w:cs="Times New Roman"/>
        </w:rPr>
      </w:pPr>
    </w:p>
    <w:p w:rsidR="00FE0B28" w:rsidRDefault="00FE0B28" w:rsidP="00077AE2">
      <w:pPr>
        <w:spacing w:after="0" w:line="240" w:lineRule="auto"/>
        <w:rPr>
          <w:rFonts w:ascii="Times New Roman" w:hAnsi="Times New Roman" w:cs="Times New Roman"/>
        </w:rPr>
      </w:pPr>
      <w:r>
        <w:rPr>
          <w:rFonts w:ascii="Times New Roman" w:hAnsi="Times New Roman" w:cs="Times New Roman"/>
        </w:rPr>
        <w:t>Týmto VZN sa upravujú podmienky poskytovania finančných príspevkov na úpravu a obnovu rodinných pomerov, príspevkov na dopravu, príspevkov na tvorbu úspor, príspevkov akreditovanému subjektu a fyzickej a právnickej osobe na vykonávanie opatrení podľa zákona č. 305/2005 Z. z. o sociálnoprávnej ochrane detí a sociálnej kuratele.</w:t>
      </w:r>
    </w:p>
    <w:p w:rsidR="00FE0B28" w:rsidRDefault="00FE0B28" w:rsidP="00077AE2">
      <w:pPr>
        <w:spacing w:after="0" w:line="240" w:lineRule="auto"/>
        <w:rPr>
          <w:rFonts w:ascii="Times New Roman" w:hAnsi="Times New Roman" w:cs="Times New Roman"/>
        </w:rPr>
      </w:pPr>
    </w:p>
    <w:p w:rsidR="00FE0B28" w:rsidRDefault="004F142D" w:rsidP="00077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Druhá časť</w:t>
      </w:r>
    </w:p>
    <w:p w:rsidR="004F142D" w:rsidRDefault="004F142D" w:rsidP="00077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Postup pri poskytovaní príspevkov</w:t>
      </w:r>
    </w:p>
    <w:p w:rsidR="004F142D" w:rsidRDefault="004F142D" w:rsidP="00077AE2">
      <w:pPr>
        <w:spacing w:after="0" w:line="240" w:lineRule="auto"/>
        <w:jc w:val="center"/>
        <w:rPr>
          <w:rFonts w:ascii="Times New Roman" w:hAnsi="Times New Roman" w:cs="Times New Roman"/>
          <w:b/>
          <w:sz w:val="24"/>
          <w:szCs w:val="24"/>
        </w:rPr>
      </w:pPr>
    </w:p>
    <w:p w:rsidR="004F142D" w:rsidRDefault="004F142D" w:rsidP="00077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p>
    <w:p w:rsidR="004F142D" w:rsidRDefault="004F142D" w:rsidP="00077AE2">
      <w:pPr>
        <w:spacing w:after="0" w:line="240" w:lineRule="auto"/>
        <w:jc w:val="center"/>
        <w:rPr>
          <w:rFonts w:ascii="Times New Roman" w:hAnsi="Times New Roman" w:cs="Times New Roman"/>
        </w:rPr>
      </w:pPr>
      <w:r>
        <w:rPr>
          <w:rFonts w:ascii="Times New Roman" w:hAnsi="Times New Roman" w:cs="Times New Roman"/>
          <w:b/>
          <w:sz w:val="24"/>
          <w:szCs w:val="24"/>
        </w:rPr>
        <w:t>Postup pri poskytovaní príspevku na dopravu</w:t>
      </w:r>
    </w:p>
    <w:p w:rsidR="004F142D" w:rsidRDefault="004F142D" w:rsidP="00077AE2">
      <w:pPr>
        <w:spacing w:after="0" w:line="240" w:lineRule="auto"/>
        <w:jc w:val="center"/>
        <w:rPr>
          <w:rFonts w:ascii="Times New Roman" w:hAnsi="Times New Roman" w:cs="Times New Roman"/>
        </w:rPr>
      </w:pPr>
    </w:p>
    <w:p w:rsidR="004F142D" w:rsidRDefault="004F142D" w:rsidP="00077AE2">
      <w:pPr>
        <w:pStyle w:val="Odsekzoznamu"/>
        <w:numPr>
          <w:ilvl w:val="0"/>
          <w:numId w:val="4"/>
        </w:numPr>
        <w:spacing w:line="240" w:lineRule="auto"/>
        <w:contextualSpacing w:val="0"/>
        <w:rPr>
          <w:rFonts w:ascii="Times New Roman" w:hAnsi="Times New Roman" w:cs="Times New Roman"/>
        </w:rPr>
      </w:pPr>
      <w:r w:rsidRPr="004F142D">
        <w:rPr>
          <w:rFonts w:ascii="Times New Roman" w:hAnsi="Times New Roman" w:cs="Times New Roman"/>
        </w:rPr>
        <w:t>Na úpravu a zachovanie vzťahov medzi dieťaťom a rodičom alebo osobou, ktorá sa osobne stará o dieťa, ktorým bolo dieťa odňa</w:t>
      </w:r>
      <w:r>
        <w:rPr>
          <w:rFonts w:ascii="Times New Roman" w:hAnsi="Times New Roman" w:cs="Times New Roman"/>
        </w:rPr>
        <w:t xml:space="preserve">té zo starostlivosti rozhodnutím súdu a umiestnené do detského domova, môže obec </w:t>
      </w:r>
      <w:proofErr w:type="spellStart"/>
      <w:r>
        <w:rPr>
          <w:rFonts w:ascii="Times New Roman" w:hAnsi="Times New Roman" w:cs="Times New Roman"/>
        </w:rPr>
        <w:t>Nedožery</w:t>
      </w:r>
      <w:proofErr w:type="spellEnd"/>
      <w:r>
        <w:rPr>
          <w:rFonts w:ascii="Times New Roman" w:hAnsi="Times New Roman" w:cs="Times New Roman"/>
        </w:rPr>
        <w:t xml:space="preserve"> – Brezany poskytnúť (1) príspevok na dopravu do detského domova, v ktorom je dieťa umiestnené.</w:t>
      </w:r>
    </w:p>
    <w:p w:rsidR="00E04E47" w:rsidRDefault="00E04E47" w:rsidP="00077AE2">
      <w:pPr>
        <w:pStyle w:val="Odsekzoznamu"/>
        <w:numPr>
          <w:ilvl w:val="0"/>
          <w:numId w:val="4"/>
        </w:numPr>
        <w:spacing w:after="0" w:line="240" w:lineRule="auto"/>
        <w:contextualSpacing w:val="0"/>
        <w:rPr>
          <w:rFonts w:ascii="Times New Roman" w:hAnsi="Times New Roman" w:cs="Times New Roman"/>
        </w:rPr>
      </w:pPr>
      <w:r>
        <w:rPr>
          <w:rFonts w:ascii="Times New Roman" w:hAnsi="Times New Roman" w:cs="Times New Roman"/>
        </w:rPr>
        <w:t>Oprávneným žiadateľom príspevku podľa ods. 1 tohto článku sú rodičia dieťaťa alebo soba, ktorá sa osobne stará o dieťa a spĺňajú tieto podmienky:</w:t>
      </w:r>
    </w:p>
    <w:p w:rsidR="00E04E47" w:rsidRDefault="00E04E47"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 xml:space="preserve">majú trvalý pobyt v obci </w:t>
      </w:r>
      <w:proofErr w:type="spellStart"/>
      <w:r>
        <w:rPr>
          <w:rFonts w:ascii="Times New Roman" w:hAnsi="Times New Roman" w:cs="Times New Roman"/>
        </w:rPr>
        <w:t>Nedožery</w:t>
      </w:r>
      <w:proofErr w:type="spellEnd"/>
      <w:r>
        <w:rPr>
          <w:rFonts w:ascii="Times New Roman" w:hAnsi="Times New Roman" w:cs="Times New Roman"/>
        </w:rPr>
        <w:t xml:space="preserve"> – Brezany</w:t>
      </w:r>
    </w:p>
    <w:p w:rsidR="00E04E47" w:rsidRDefault="00E04E47"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prejavujú skutočný záujem o úpravu vzťahov a zachovanie vzťahov z dieťaťom a ak vynaložili primerané úsilie na úpravu svojich rodinných pomerov a sociálnych pomerov tak, aby sa mohli osobne starať o dieťa, čo doložia dokladom od orgánu sociálnoprávnej ochrany detí a sociálnej kurately a detského domova, v ktorom je dieťa umiestnené</w:t>
      </w:r>
    </w:p>
    <w:p w:rsidR="00E04E47" w:rsidRDefault="00E04E47" w:rsidP="00077AE2">
      <w:pPr>
        <w:pStyle w:val="Odsekzoznamu"/>
        <w:numPr>
          <w:ilvl w:val="1"/>
          <w:numId w:val="4"/>
        </w:numPr>
        <w:spacing w:after="0" w:line="240" w:lineRule="auto"/>
        <w:contextualSpacing w:val="0"/>
        <w:rPr>
          <w:rFonts w:ascii="Times New Roman" w:hAnsi="Times New Roman" w:cs="Times New Roman"/>
        </w:rPr>
      </w:pPr>
      <w:r w:rsidRPr="00077AE2">
        <w:rPr>
          <w:rFonts w:ascii="Times New Roman" w:hAnsi="Times New Roman" w:cs="Times New Roman"/>
        </w:rPr>
        <w:t xml:space="preserve">príjem rodiča alebo osoby, ktorá sa osobne stará o dieťa a osôb, ktorých príjmy sa posudzujú spoločne podľa osobitného predpisu (zákon o životnom minime), nepresiahnu hranicu životného minima stanovenú zákonom za obdobie šesť mesiacov pred podaním žiadosti </w:t>
      </w:r>
    </w:p>
    <w:p w:rsidR="00077AE2" w:rsidRDefault="00077AE2" w:rsidP="00077AE2">
      <w:pPr>
        <w:pStyle w:val="Odsekzoznamu"/>
        <w:numPr>
          <w:ilvl w:val="1"/>
          <w:numId w:val="4"/>
        </w:numPr>
        <w:spacing w:line="240" w:lineRule="auto"/>
        <w:contextualSpacing w:val="0"/>
        <w:rPr>
          <w:rFonts w:ascii="Times New Roman" w:hAnsi="Times New Roman" w:cs="Times New Roman"/>
        </w:rPr>
      </w:pPr>
      <w:r w:rsidRPr="00077AE2">
        <w:rPr>
          <w:rFonts w:ascii="Times New Roman" w:hAnsi="Times New Roman" w:cs="Times New Roman"/>
        </w:rPr>
        <w:t>predložia písomný doklad z detského domova, v ktorom je dieťa umiestnené</w:t>
      </w:r>
      <w:r>
        <w:rPr>
          <w:rFonts w:ascii="Times New Roman" w:hAnsi="Times New Roman" w:cs="Times New Roman"/>
        </w:rPr>
        <w:t xml:space="preserve"> o povolení a odporučenom rozsahu návštev dieťaťa a o tom, že detský domov, ktorý stretnutie odporučí, vytvorí pre stretnutie podmienky.</w:t>
      </w:r>
    </w:p>
    <w:p w:rsidR="00077AE2" w:rsidRDefault="00077AE2" w:rsidP="00077AE2">
      <w:pPr>
        <w:pStyle w:val="Odsekzoznamu"/>
        <w:numPr>
          <w:ilvl w:val="0"/>
          <w:numId w:val="4"/>
        </w:numPr>
        <w:spacing w:after="0" w:line="240" w:lineRule="auto"/>
        <w:contextualSpacing w:val="0"/>
        <w:rPr>
          <w:rFonts w:ascii="Times New Roman" w:hAnsi="Times New Roman" w:cs="Times New Roman"/>
        </w:rPr>
      </w:pPr>
      <w:r>
        <w:rPr>
          <w:rFonts w:ascii="Times New Roman" w:hAnsi="Times New Roman" w:cs="Times New Roman"/>
        </w:rPr>
        <w:t>Do výšky príjmu žiadateľa resp. osôb posudzovaných spoločne sa nezarátavajú:</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kompenzačné príspevky</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príspevok za bezvládnosť</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štipendiá</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 xml:space="preserve">príspevok na </w:t>
      </w:r>
      <w:proofErr w:type="spellStart"/>
      <w:r>
        <w:rPr>
          <w:rFonts w:ascii="Times New Roman" w:hAnsi="Times New Roman" w:cs="Times New Roman"/>
        </w:rPr>
        <w:t>výbanie</w:t>
      </w:r>
      <w:proofErr w:type="spellEnd"/>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príspevok na zdravotnú starostlivosť</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príspevok pre tehotnú ženu</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 xml:space="preserve">aktivačný príspevok </w:t>
      </w:r>
    </w:p>
    <w:p w:rsidR="00077AE2" w:rsidRDefault="00077AE2" w:rsidP="00077AE2">
      <w:pPr>
        <w:pStyle w:val="Odsekzoznamu"/>
        <w:numPr>
          <w:ilvl w:val="1"/>
          <w:numId w:val="4"/>
        </w:numPr>
        <w:spacing w:after="0" w:line="240" w:lineRule="auto"/>
        <w:contextualSpacing w:val="0"/>
        <w:rPr>
          <w:rFonts w:ascii="Times New Roman" w:hAnsi="Times New Roman" w:cs="Times New Roman"/>
        </w:rPr>
      </w:pPr>
      <w:r>
        <w:rPr>
          <w:rFonts w:ascii="Times New Roman" w:hAnsi="Times New Roman" w:cs="Times New Roman"/>
        </w:rPr>
        <w:t>ochranný príspevok</w:t>
      </w:r>
    </w:p>
    <w:p w:rsidR="00077AE2" w:rsidRDefault="00077AE2" w:rsidP="00077AE2">
      <w:pPr>
        <w:pStyle w:val="Odsekzoznamu"/>
        <w:numPr>
          <w:ilvl w:val="1"/>
          <w:numId w:val="4"/>
        </w:numPr>
        <w:spacing w:line="240" w:lineRule="auto"/>
        <w:contextualSpacing w:val="0"/>
        <w:rPr>
          <w:rFonts w:ascii="Times New Roman" w:hAnsi="Times New Roman" w:cs="Times New Roman"/>
        </w:rPr>
      </w:pPr>
      <w:r>
        <w:rPr>
          <w:rFonts w:ascii="Times New Roman" w:hAnsi="Times New Roman" w:cs="Times New Roman"/>
        </w:rPr>
        <w:t>výživné, ak si povinný neplní vyživovaniu povinnosť a túto skutočnosť žiadateľ dokladuje oznámením na polícii, resp. o začatí súdneho konania.</w:t>
      </w:r>
    </w:p>
    <w:p w:rsidR="00077AE2" w:rsidRDefault="00077AE2" w:rsidP="00077AE2">
      <w:pPr>
        <w:pStyle w:val="Odsekzoznamu"/>
        <w:numPr>
          <w:ilvl w:val="0"/>
          <w:numId w:val="4"/>
        </w:numPr>
        <w:spacing w:line="240" w:lineRule="auto"/>
        <w:contextualSpacing w:val="0"/>
        <w:rPr>
          <w:rFonts w:ascii="Times New Roman" w:hAnsi="Times New Roman" w:cs="Times New Roman"/>
        </w:rPr>
      </w:pPr>
      <w:r>
        <w:rPr>
          <w:rFonts w:ascii="Times New Roman" w:hAnsi="Times New Roman" w:cs="Times New Roman"/>
        </w:rPr>
        <w:t xml:space="preserve">Súhlas na poskytnutie príspevku na dopravu pre rodičov alebo osobu, ktorá sa osobne stará o dieťa, ktorým bolo dieťa odňaté zo starostlivosti rozhodnutím súdu a umiestnené do detského domova na obdobie 1 roka, na základe žiadosti (2) oprávneného žiadateľa a na návrh </w:t>
      </w:r>
      <w:proofErr w:type="spellStart"/>
      <w:r>
        <w:rPr>
          <w:rFonts w:ascii="Times New Roman" w:hAnsi="Times New Roman" w:cs="Times New Roman"/>
        </w:rPr>
        <w:t>OcÚ</w:t>
      </w:r>
      <w:proofErr w:type="spellEnd"/>
      <w:r>
        <w:rPr>
          <w:rFonts w:ascii="Times New Roman" w:hAnsi="Times New Roman" w:cs="Times New Roman"/>
        </w:rPr>
        <w:t xml:space="preserve"> </w:t>
      </w:r>
      <w:proofErr w:type="spellStart"/>
      <w:r>
        <w:rPr>
          <w:rFonts w:ascii="Times New Roman" w:hAnsi="Times New Roman" w:cs="Times New Roman"/>
        </w:rPr>
        <w:t>Nedožery</w:t>
      </w:r>
      <w:proofErr w:type="spellEnd"/>
      <w:r>
        <w:rPr>
          <w:rFonts w:ascii="Times New Roman" w:hAnsi="Times New Roman" w:cs="Times New Roman"/>
        </w:rPr>
        <w:t xml:space="preserve"> – Brezany, vydá starosta obce.</w:t>
      </w:r>
    </w:p>
    <w:p w:rsidR="00077AE2" w:rsidRDefault="00077AE2" w:rsidP="00077AE2">
      <w:pPr>
        <w:pStyle w:val="Odsekzoznamu"/>
        <w:numPr>
          <w:ilvl w:val="0"/>
          <w:numId w:val="4"/>
        </w:numPr>
        <w:spacing w:line="240" w:lineRule="auto"/>
        <w:contextualSpacing w:val="0"/>
        <w:rPr>
          <w:rFonts w:ascii="Times New Roman" w:hAnsi="Times New Roman" w:cs="Times New Roman"/>
        </w:rPr>
      </w:pPr>
      <w:r>
        <w:rPr>
          <w:rFonts w:ascii="Times New Roman" w:hAnsi="Times New Roman" w:cs="Times New Roman"/>
        </w:rPr>
        <w:lastRenderedPageBreak/>
        <w:t xml:space="preserve">Žiadateľ o príspevok na dopravu, ktorým je rodič alebo osoba, ktorá sa osobne stará o dieťa, preloží prostredníctvom </w:t>
      </w:r>
      <w:proofErr w:type="spellStart"/>
      <w:r>
        <w:rPr>
          <w:rFonts w:ascii="Times New Roman" w:hAnsi="Times New Roman" w:cs="Times New Roman"/>
        </w:rPr>
        <w:t>OcÚ</w:t>
      </w:r>
      <w:proofErr w:type="spellEnd"/>
      <w:r>
        <w:rPr>
          <w:rFonts w:ascii="Times New Roman" w:hAnsi="Times New Roman" w:cs="Times New Roman"/>
        </w:rPr>
        <w:t xml:space="preserve"> žiadosť o poskytnutie príspevku na dopravu do detského domova</w:t>
      </w:r>
      <w:r w:rsidR="00DF47CE">
        <w:rPr>
          <w:rFonts w:ascii="Times New Roman" w:hAnsi="Times New Roman" w:cs="Times New Roman"/>
        </w:rPr>
        <w:t>, súčasťou ktorej sú doklady určené v §-e 1, ods. 2 tohto VZN.</w:t>
      </w:r>
    </w:p>
    <w:p w:rsidR="00DF47CE" w:rsidRDefault="00DF47CE" w:rsidP="00077AE2">
      <w:pPr>
        <w:pStyle w:val="Odsekzoznamu"/>
        <w:numPr>
          <w:ilvl w:val="0"/>
          <w:numId w:val="4"/>
        </w:numPr>
        <w:spacing w:line="240" w:lineRule="auto"/>
        <w:contextualSpacing w:val="0"/>
        <w:rPr>
          <w:rFonts w:ascii="Times New Roman" w:hAnsi="Times New Roman" w:cs="Times New Roman"/>
        </w:rPr>
      </w:pPr>
      <w:r>
        <w:rPr>
          <w:rFonts w:ascii="Times New Roman" w:hAnsi="Times New Roman" w:cs="Times New Roman"/>
        </w:rPr>
        <w:t>Príspevok sa poskytne oprávnenému užívateľovi zálohovo do výšky cestovného lístka autobusom (maximálne pre dve osoby) z </w:t>
      </w:r>
      <w:proofErr w:type="spellStart"/>
      <w:r>
        <w:rPr>
          <w:rFonts w:ascii="Times New Roman" w:hAnsi="Times New Roman" w:cs="Times New Roman"/>
        </w:rPr>
        <w:t>Nedožier</w:t>
      </w:r>
      <w:proofErr w:type="spellEnd"/>
      <w:r>
        <w:rPr>
          <w:rFonts w:ascii="Times New Roman" w:hAnsi="Times New Roman" w:cs="Times New Roman"/>
        </w:rPr>
        <w:t xml:space="preserve"> – Brezian do sídla detského domova, v ktorom je dieťa umiestnené. Túto zálohu je užívateľ povinný zúčtovať najmenej do 15 kalendárnych dní od vykonania návštevy v detskom domove (3).</w:t>
      </w:r>
    </w:p>
    <w:p w:rsidR="00DF47CE" w:rsidRDefault="00DF47CE" w:rsidP="00077AE2">
      <w:pPr>
        <w:pStyle w:val="Odsekzoznamu"/>
        <w:numPr>
          <w:ilvl w:val="0"/>
          <w:numId w:val="4"/>
        </w:numPr>
        <w:spacing w:line="240" w:lineRule="auto"/>
        <w:contextualSpacing w:val="0"/>
        <w:rPr>
          <w:rFonts w:ascii="Times New Roman" w:hAnsi="Times New Roman" w:cs="Times New Roman"/>
        </w:rPr>
      </w:pPr>
      <w:r>
        <w:rPr>
          <w:rFonts w:ascii="Times New Roman" w:hAnsi="Times New Roman" w:cs="Times New Roman"/>
        </w:rPr>
        <w:t>ďalšiu časť príspevku na dopravu možno rodičom dieťaťa alebo osobe, ktorá sa osobne stará o dieťa poskytnúť, až po zúčtovaní zálohovo poskytnutého príspevku na dopravu.</w:t>
      </w:r>
    </w:p>
    <w:p w:rsidR="00DF47CE" w:rsidRDefault="00DF47CE" w:rsidP="00077AE2">
      <w:pPr>
        <w:pStyle w:val="Odsekzoznamu"/>
        <w:numPr>
          <w:ilvl w:val="0"/>
          <w:numId w:val="4"/>
        </w:numPr>
        <w:spacing w:line="240" w:lineRule="auto"/>
        <w:contextualSpacing w:val="0"/>
        <w:rPr>
          <w:rFonts w:ascii="Times New Roman" w:hAnsi="Times New Roman" w:cs="Times New Roman"/>
        </w:rPr>
      </w:pPr>
      <w:r>
        <w:rPr>
          <w:rFonts w:ascii="Times New Roman" w:hAnsi="Times New Roman" w:cs="Times New Roman"/>
        </w:rPr>
        <w:t>Oprávnený žiadateľ môže znova požiadať o poskytnutie príspevku na dopravu do detského domova, v ktorom je dieťa umiestnené, najskôr mesiac pred uplynutím platnosti predtým schváleného príspevku.</w:t>
      </w:r>
    </w:p>
    <w:p w:rsidR="00DF47CE" w:rsidRDefault="00DF47CE" w:rsidP="00077AE2">
      <w:pPr>
        <w:pStyle w:val="Odsekzoznamu"/>
        <w:numPr>
          <w:ilvl w:val="0"/>
          <w:numId w:val="4"/>
        </w:numPr>
        <w:spacing w:line="240" w:lineRule="auto"/>
        <w:contextualSpacing w:val="0"/>
        <w:rPr>
          <w:rFonts w:ascii="Times New Roman" w:hAnsi="Times New Roman" w:cs="Times New Roman"/>
        </w:rPr>
      </w:pPr>
      <w:r>
        <w:rPr>
          <w:rFonts w:ascii="Times New Roman" w:hAnsi="Times New Roman" w:cs="Times New Roman"/>
        </w:rPr>
        <w:t>Lehota na vybavenie žiadosti je 30 kalendárnych dní.</w:t>
      </w:r>
    </w:p>
    <w:p w:rsidR="00DF47CE" w:rsidRDefault="00DF47CE" w:rsidP="00DF47CE">
      <w:pPr>
        <w:pStyle w:val="Odsekzoznamu"/>
        <w:numPr>
          <w:ilvl w:val="0"/>
          <w:numId w:val="4"/>
        </w:numPr>
        <w:spacing w:after="0" w:line="240" w:lineRule="auto"/>
        <w:contextualSpacing w:val="0"/>
        <w:rPr>
          <w:rFonts w:ascii="Times New Roman" w:hAnsi="Times New Roman" w:cs="Times New Roman"/>
        </w:rPr>
      </w:pPr>
      <w:r>
        <w:rPr>
          <w:rFonts w:ascii="Times New Roman" w:hAnsi="Times New Roman" w:cs="Times New Roman"/>
        </w:rPr>
        <w:t>Oprávnený užívateľ, ktorý nepredloží zúčtovanie finančného príspevku, alebo použije tento finančný príspevok na iný účel ako bol určený, je povinný finančný príspevok v plnej výške vrátiť do pokladnice obce. Súhlas na poskytovanie príspevku na dopravu mu týmto zaniká.</w:t>
      </w:r>
    </w:p>
    <w:p w:rsidR="00DF47CE" w:rsidRDefault="00DF47CE" w:rsidP="00DF47CE">
      <w:pPr>
        <w:spacing w:after="0" w:line="240" w:lineRule="auto"/>
        <w:rPr>
          <w:rFonts w:ascii="Times New Roman" w:hAnsi="Times New Roman" w:cs="Times New Roman"/>
        </w:rPr>
      </w:pPr>
    </w:p>
    <w:p w:rsidR="00DF47CE" w:rsidRDefault="00DF47CE" w:rsidP="00DF47CE">
      <w:pPr>
        <w:spacing w:after="0" w:line="240" w:lineRule="auto"/>
        <w:rPr>
          <w:rFonts w:ascii="Times New Roman" w:hAnsi="Times New Roman" w:cs="Times New Roman"/>
        </w:rPr>
      </w:pPr>
    </w:p>
    <w:p w:rsidR="00DF47CE" w:rsidRDefault="00DF47CE" w:rsidP="00DF47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rsidR="00DF47CE" w:rsidRDefault="00DF47CE" w:rsidP="00DF47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Postup pri poskytovaní príspevku na úpravu a obnovu rodinných pomerov rodičov</w:t>
      </w:r>
    </w:p>
    <w:p w:rsidR="00DF47CE" w:rsidRDefault="00DF47CE" w:rsidP="00DF47CE">
      <w:pPr>
        <w:spacing w:after="0" w:line="240" w:lineRule="auto"/>
        <w:jc w:val="center"/>
        <w:rPr>
          <w:rFonts w:ascii="Times New Roman" w:hAnsi="Times New Roman" w:cs="Times New Roman"/>
        </w:rPr>
      </w:pPr>
      <w:r>
        <w:rPr>
          <w:rFonts w:ascii="Times New Roman" w:hAnsi="Times New Roman" w:cs="Times New Roman"/>
          <w:b/>
          <w:sz w:val="24"/>
          <w:szCs w:val="24"/>
        </w:rPr>
        <w:t>dieťaťa alebo osôb, ktoré sa osobne starajú o dieťa</w:t>
      </w:r>
    </w:p>
    <w:p w:rsidR="00DF47CE" w:rsidRDefault="00DF47CE" w:rsidP="00DF47CE">
      <w:pPr>
        <w:spacing w:after="0" w:line="240" w:lineRule="auto"/>
        <w:jc w:val="center"/>
        <w:rPr>
          <w:rFonts w:ascii="Times New Roman" w:hAnsi="Times New Roman" w:cs="Times New Roman"/>
        </w:rPr>
      </w:pPr>
    </w:p>
    <w:p w:rsidR="00DF47CE" w:rsidRDefault="00DF47CE" w:rsidP="000F62A5">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Na úpravu a obnovu rodinných pomerov dieťaťa vrátane  bytových  pomerov a sociálnych pomerov (4), vyčlení obec zo svojho rozpočtu finančné prostriedky za každý začatý kalendárny mesiac, počas ktorého je dieťaťu poskytovaná starostlivosť v detskom domove.</w:t>
      </w:r>
    </w:p>
    <w:p w:rsidR="000F62A5" w:rsidRDefault="000F62A5" w:rsidP="000F62A5">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Mesačná výška finančných prostriedkov na úpravu a obnovu rodinných pomerov dieťaťa je jedna dvanástina z 10 % sumy vypočítanej z výšky preukázaných skutočných nákladov, najviac vo výške priemerných bežných výdavkov na každé dieťa, ktorá sa určí výškou priemerných bežných výdavkov na každé dieťa vo všetkých detských domovoch a detských domovoch pre maloletých bez sprievodu zriadených určenými orgánmi sociálnoprávnej ochrany detí a sociálnej kurately za uplynulý rok (5).</w:t>
      </w:r>
    </w:p>
    <w:p w:rsidR="000F62A5" w:rsidRDefault="000F62A5" w:rsidP="000F62A5">
      <w:pPr>
        <w:pStyle w:val="Odsekzoznamu"/>
        <w:numPr>
          <w:ilvl w:val="0"/>
          <w:numId w:val="5"/>
        </w:numPr>
        <w:spacing w:after="0" w:line="240" w:lineRule="auto"/>
        <w:contextualSpacing w:val="0"/>
        <w:rPr>
          <w:rFonts w:ascii="Times New Roman" w:hAnsi="Times New Roman" w:cs="Times New Roman"/>
        </w:rPr>
      </w:pPr>
      <w:r>
        <w:rPr>
          <w:rFonts w:ascii="Times New Roman" w:hAnsi="Times New Roman" w:cs="Times New Roman"/>
        </w:rPr>
        <w:t>Oprávneným žiadateľom príspevku podľa § 2 ods. 1 sú rodičia dieťaťa alebo osoba, ktorá sa osobne stará o dieťa a spĺňajú tieto podmienky:</w:t>
      </w:r>
    </w:p>
    <w:p w:rsidR="000F62A5" w:rsidRDefault="000F62A5" w:rsidP="000F62A5">
      <w:pPr>
        <w:pStyle w:val="Odsekzoznamu"/>
        <w:numPr>
          <w:ilvl w:val="1"/>
          <w:numId w:val="5"/>
        </w:numPr>
        <w:spacing w:after="0" w:line="240" w:lineRule="auto"/>
        <w:contextualSpacing w:val="0"/>
        <w:rPr>
          <w:rFonts w:ascii="Times New Roman" w:hAnsi="Times New Roman" w:cs="Times New Roman"/>
        </w:rPr>
      </w:pPr>
      <w:r>
        <w:rPr>
          <w:rFonts w:ascii="Times New Roman" w:hAnsi="Times New Roman" w:cs="Times New Roman"/>
        </w:rPr>
        <w:t xml:space="preserve">majú trvalý pobyt v obci </w:t>
      </w:r>
      <w:proofErr w:type="spellStart"/>
      <w:r>
        <w:rPr>
          <w:rFonts w:ascii="Times New Roman" w:hAnsi="Times New Roman" w:cs="Times New Roman"/>
        </w:rPr>
        <w:t>Nedožery</w:t>
      </w:r>
      <w:proofErr w:type="spellEnd"/>
      <w:r>
        <w:rPr>
          <w:rFonts w:ascii="Times New Roman" w:hAnsi="Times New Roman" w:cs="Times New Roman"/>
        </w:rPr>
        <w:t xml:space="preserve"> – Brezany</w:t>
      </w:r>
    </w:p>
    <w:p w:rsidR="000F62A5" w:rsidRDefault="000F62A5" w:rsidP="000F62A5">
      <w:pPr>
        <w:pStyle w:val="Odsekzoznamu"/>
        <w:numPr>
          <w:ilvl w:val="1"/>
          <w:numId w:val="5"/>
        </w:numPr>
        <w:spacing w:after="0" w:line="240" w:lineRule="auto"/>
        <w:contextualSpacing w:val="0"/>
        <w:rPr>
          <w:rFonts w:ascii="Times New Roman" w:hAnsi="Times New Roman" w:cs="Times New Roman"/>
        </w:rPr>
      </w:pPr>
      <w:r>
        <w:rPr>
          <w:rFonts w:ascii="Times New Roman" w:hAnsi="Times New Roman" w:cs="Times New Roman"/>
        </w:rPr>
        <w:t xml:space="preserve">dieťa, na ktoré žiadajú príspevok má obvyklý pobyt na území obce </w:t>
      </w:r>
      <w:proofErr w:type="spellStart"/>
      <w:r>
        <w:rPr>
          <w:rFonts w:ascii="Times New Roman" w:hAnsi="Times New Roman" w:cs="Times New Roman"/>
        </w:rPr>
        <w:t>Nedožery</w:t>
      </w:r>
      <w:proofErr w:type="spellEnd"/>
      <w:r>
        <w:rPr>
          <w:rFonts w:ascii="Times New Roman" w:hAnsi="Times New Roman" w:cs="Times New Roman"/>
        </w:rPr>
        <w:t xml:space="preserve"> – Brezany a zdržiavalo sa na jeho území najmenej jeden rok pred umiestnením do detského domova na základe rozhodnutia súdu o nariadení ústavnej starostlivosti,</w:t>
      </w:r>
    </w:p>
    <w:p w:rsidR="000F62A5" w:rsidRDefault="000F62A5" w:rsidP="000F62A5">
      <w:pPr>
        <w:pStyle w:val="Odsekzoznamu"/>
        <w:numPr>
          <w:ilvl w:val="1"/>
          <w:numId w:val="5"/>
        </w:numPr>
        <w:spacing w:line="240" w:lineRule="auto"/>
        <w:contextualSpacing w:val="0"/>
        <w:rPr>
          <w:rFonts w:ascii="Times New Roman" w:hAnsi="Times New Roman" w:cs="Times New Roman"/>
        </w:rPr>
      </w:pPr>
      <w:r>
        <w:rPr>
          <w:rFonts w:ascii="Times New Roman" w:hAnsi="Times New Roman" w:cs="Times New Roman"/>
        </w:rPr>
        <w:t>majú skutočný záujem o úpravu a obnovu rodinných pomerov, vrátane bytových a sociálnych pomerov.</w:t>
      </w:r>
    </w:p>
    <w:p w:rsidR="000F62A5" w:rsidRDefault="000F62A5" w:rsidP="000F62A5">
      <w:pPr>
        <w:spacing w:after="0" w:line="240" w:lineRule="auto"/>
        <w:rPr>
          <w:rFonts w:ascii="Times New Roman" w:hAnsi="Times New Roman" w:cs="Times New Roman"/>
        </w:rPr>
      </w:pPr>
      <w:r>
        <w:rPr>
          <w:rFonts w:ascii="Times New Roman" w:hAnsi="Times New Roman" w:cs="Times New Roman"/>
        </w:rPr>
        <w:t>Poznámka: Obvyklý pobyt na území obce je potrebné doložiť aspoň dvomi z nasledujúcich potvrdení:</w:t>
      </w:r>
    </w:p>
    <w:p w:rsidR="000F62A5" w:rsidRDefault="000F62A5" w:rsidP="000F62A5">
      <w:pPr>
        <w:spacing w:after="0" w:line="240" w:lineRule="auto"/>
        <w:rPr>
          <w:rFonts w:ascii="Times New Roman" w:hAnsi="Times New Roman" w:cs="Times New Roman"/>
        </w:rPr>
      </w:pPr>
      <w:r>
        <w:rPr>
          <w:rFonts w:ascii="Times New Roman" w:hAnsi="Times New Roman" w:cs="Times New Roman"/>
        </w:rPr>
        <w:t>Potvrdenie o návšteve školy, alebo predškolského zariadenia na území obce, Potvrdenie ošetrujúceho lekára dieťaťa so sídlom na území obce, Čestné prehlásenie susedov, potvrdzujúce pobyt dieťaťa v mieste pobytu rodiny.</w:t>
      </w:r>
    </w:p>
    <w:p w:rsidR="000F62A5" w:rsidRDefault="000F62A5" w:rsidP="000F62A5">
      <w:pPr>
        <w:spacing w:after="0" w:line="240" w:lineRule="auto"/>
        <w:rPr>
          <w:rFonts w:ascii="Times New Roman" w:hAnsi="Times New Roman" w:cs="Times New Roman"/>
        </w:rPr>
      </w:pPr>
    </w:p>
    <w:p w:rsidR="00CE48E1" w:rsidRDefault="00CE48E1"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 xml:space="preserve">O poskytnutí príspevku na úpravu a obnovu rodinných pomerov rodičov dieťaťa alebo osôb, ktoré sa osobne starajú o dieťa, na základe projektu (6) preloženého oprávneným žiadateľom po posúdení účelnosti rozhodne OZ obce </w:t>
      </w:r>
      <w:proofErr w:type="spellStart"/>
      <w:r>
        <w:rPr>
          <w:rFonts w:ascii="Times New Roman" w:hAnsi="Times New Roman" w:cs="Times New Roman"/>
        </w:rPr>
        <w:t>Nedožery</w:t>
      </w:r>
      <w:proofErr w:type="spellEnd"/>
      <w:r>
        <w:rPr>
          <w:rFonts w:ascii="Times New Roman" w:hAnsi="Times New Roman" w:cs="Times New Roman"/>
        </w:rPr>
        <w:t xml:space="preserve"> – Brezany uznesením.</w:t>
      </w:r>
    </w:p>
    <w:p w:rsidR="00CE48E1" w:rsidRDefault="00CE48E1"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Predložený projekt musí zaručiť predpoklad, že rodinné pomery žiadateľa sa upravia tak, aby sa o dieťa do 1 roka od umiestnenia do detského domova, mohol žiadateľ osobne starať o jeho výchovu v rodinnom prostredí.</w:t>
      </w:r>
    </w:p>
    <w:p w:rsidR="00CE48E1" w:rsidRDefault="00CE48E1"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 xml:space="preserve">Oprávnený žiadateľ požiada obec </w:t>
      </w:r>
      <w:proofErr w:type="spellStart"/>
      <w:r>
        <w:rPr>
          <w:rFonts w:ascii="Times New Roman" w:hAnsi="Times New Roman" w:cs="Times New Roman"/>
        </w:rPr>
        <w:t>Nedožery</w:t>
      </w:r>
      <w:proofErr w:type="spellEnd"/>
      <w:r>
        <w:rPr>
          <w:rFonts w:ascii="Times New Roman" w:hAnsi="Times New Roman" w:cs="Times New Roman"/>
        </w:rPr>
        <w:t xml:space="preserve"> – Brezany prostredníctvom </w:t>
      </w:r>
      <w:proofErr w:type="spellStart"/>
      <w:r>
        <w:rPr>
          <w:rFonts w:ascii="Times New Roman" w:hAnsi="Times New Roman" w:cs="Times New Roman"/>
        </w:rPr>
        <w:t>OcÚ</w:t>
      </w:r>
      <w:proofErr w:type="spellEnd"/>
      <w:r>
        <w:rPr>
          <w:rFonts w:ascii="Times New Roman" w:hAnsi="Times New Roman" w:cs="Times New Roman"/>
        </w:rPr>
        <w:t xml:space="preserve"> o poskytnutí príspevku na úpravu a obnovu rodinných pomerov, vrátane bytových a sociálnych pomerov formou projektu.</w:t>
      </w:r>
    </w:p>
    <w:p w:rsidR="00CE48E1" w:rsidRDefault="00CE48E1"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lastRenderedPageBreak/>
        <w:t xml:space="preserve">Po uzatvorení zmluvy so žiadateľom (7) poskytne obec </w:t>
      </w:r>
      <w:proofErr w:type="spellStart"/>
      <w:r>
        <w:rPr>
          <w:rFonts w:ascii="Times New Roman" w:hAnsi="Times New Roman" w:cs="Times New Roman"/>
        </w:rPr>
        <w:t>Nedožery</w:t>
      </w:r>
      <w:proofErr w:type="spellEnd"/>
      <w:r>
        <w:rPr>
          <w:rFonts w:ascii="Times New Roman" w:hAnsi="Times New Roman" w:cs="Times New Roman"/>
        </w:rPr>
        <w:t xml:space="preserve"> – Brezany schválenú finančnú čiastku v hotovosti. Finančná čiastka sa poskytuje zálohovo najviac do výšky 10 000,- Sk. Ďalšiu finančnú čiastku do  výšky 10 000,- Sk obec žiadateľovi poskytne až vtedy, ak na </w:t>
      </w:r>
      <w:proofErr w:type="spellStart"/>
      <w:r>
        <w:rPr>
          <w:rFonts w:ascii="Times New Roman" w:hAnsi="Times New Roman" w:cs="Times New Roman"/>
        </w:rPr>
        <w:t>OcÚ</w:t>
      </w:r>
      <w:proofErr w:type="spellEnd"/>
      <w:r>
        <w:rPr>
          <w:rFonts w:ascii="Times New Roman" w:hAnsi="Times New Roman" w:cs="Times New Roman"/>
        </w:rPr>
        <w:t xml:space="preserve"> predloží doklady o použití ¾ z už poskytnutej finančnej čiastky. Obec takto postupuje až do vyčerpania finančnej čiastky schválenej OZ obce </w:t>
      </w:r>
      <w:proofErr w:type="spellStart"/>
      <w:r>
        <w:rPr>
          <w:rFonts w:ascii="Times New Roman" w:hAnsi="Times New Roman" w:cs="Times New Roman"/>
        </w:rPr>
        <w:t>Nedožery</w:t>
      </w:r>
      <w:proofErr w:type="spellEnd"/>
      <w:r>
        <w:rPr>
          <w:rFonts w:ascii="Times New Roman" w:hAnsi="Times New Roman" w:cs="Times New Roman"/>
        </w:rPr>
        <w:t xml:space="preserve"> – Brezany.</w:t>
      </w:r>
    </w:p>
    <w:p w:rsidR="00CE48E1" w:rsidRDefault="00A651AE"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Vyššiu finančnú čiastku so súhlasom starostu obce, možno zálohovo poskytnúť iba vtedy, ak žiadateľ predloží doklad, že má v predajni odložený tovar, cena ktorého finančnú čiastku 10 000,- Sk presahuje a na predložený tovar bola v schválenom projekte takáto čiastka vyčlenená.</w:t>
      </w:r>
    </w:p>
    <w:p w:rsidR="00A651AE" w:rsidRDefault="00A651AE"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Príjemca je povinný poskytnutú finančnú čiastku zúčtovať bezodkladne po jej vyčerpaní, najneskôr však k termínu uvedenému v zmluve. V zúčtovaní uvedie nevyhnutné identifikačné údaje a zdokladuje použitie finančných prostriedkov (8).</w:t>
      </w:r>
    </w:p>
    <w:p w:rsidR="00A651AE" w:rsidRDefault="00A651AE" w:rsidP="00CE48E1">
      <w:pPr>
        <w:pStyle w:val="Odsekzoznamu"/>
        <w:numPr>
          <w:ilvl w:val="0"/>
          <w:numId w:val="5"/>
        </w:numPr>
        <w:spacing w:line="240" w:lineRule="auto"/>
        <w:contextualSpacing w:val="0"/>
        <w:rPr>
          <w:rFonts w:ascii="Times New Roman" w:hAnsi="Times New Roman" w:cs="Times New Roman"/>
        </w:rPr>
      </w:pPr>
      <w:r>
        <w:rPr>
          <w:rFonts w:ascii="Times New Roman" w:hAnsi="Times New Roman" w:cs="Times New Roman"/>
        </w:rPr>
        <w:t>Príjemca, ktorý nepredloží zúčtovanie finančného príspevku, alebo použije tento finančný príspevok na iný účel ako bol určený a v tejto zmluve uvedený, je povinný finančný príspevok vrátiť na účet obce, najneskôr do 15 dní po termíne stanoveným na zúčtovanie.</w:t>
      </w:r>
    </w:p>
    <w:p w:rsidR="00A651AE" w:rsidRDefault="002F2D9A" w:rsidP="002F2D9A">
      <w:pPr>
        <w:pStyle w:val="Odsekzoznamu"/>
        <w:numPr>
          <w:ilvl w:val="0"/>
          <w:numId w:val="5"/>
        </w:numPr>
        <w:spacing w:after="0" w:line="240" w:lineRule="auto"/>
        <w:contextualSpacing w:val="0"/>
        <w:rPr>
          <w:rFonts w:ascii="Times New Roman" w:hAnsi="Times New Roman" w:cs="Times New Roman"/>
        </w:rPr>
      </w:pPr>
      <w:r>
        <w:rPr>
          <w:rFonts w:ascii="Times New Roman" w:hAnsi="Times New Roman" w:cs="Times New Roman"/>
        </w:rPr>
        <w:t xml:space="preserve">Ak oprávnený žiadateľ do 1 roka nepredloží projekt na úpravu a obnovu rodinných pomerov rodičov dieťaťa alebo osôb, ktoré sa osobne starajú o dieťa, vrátane bytových a sociálnych pomerov alebo predložený projekt svojou kvalitou nespĺňa podmienky na skvalitnenie rodinných, bytových alebo sociálnych pomerov, môže obecné zastupiteľstvo obce </w:t>
      </w:r>
      <w:proofErr w:type="spellStart"/>
      <w:r>
        <w:rPr>
          <w:rFonts w:ascii="Times New Roman" w:hAnsi="Times New Roman" w:cs="Times New Roman"/>
        </w:rPr>
        <w:t>Nedožery</w:t>
      </w:r>
      <w:proofErr w:type="spellEnd"/>
      <w:r>
        <w:rPr>
          <w:rFonts w:ascii="Times New Roman" w:hAnsi="Times New Roman" w:cs="Times New Roman"/>
        </w:rPr>
        <w:t xml:space="preserve"> – Brezany rozhodnúť uznesením o využití finančných prostriedkov na vyhľadanie fyzickej osoby, ktorej môže dieťa zveriť do osobnej starostlivosti. </w:t>
      </w:r>
    </w:p>
    <w:p w:rsidR="002F2D9A" w:rsidRDefault="002F2D9A" w:rsidP="002F2D9A">
      <w:pPr>
        <w:spacing w:after="0" w:line="240" w:lineRule="auto"/>
        <w:rPr>
          <w:rFonts w:ascii="Times New Roman" w:hAnsi="Times New Roman" w:cs="Times New Roman"/>
        </w:rPr>
      </w:pPr>
    </w:p>
    <w:p w:rsidR="002F2D9A" w:rsidRDefault="002F2D9A" w:rsidP="002F2D9A">
      <w:pPr>
        <w:spacing w:after="0" w:line="240" w:lineRule="auto"/>
        <w:rPr>
          <w:rFonts w:ascii="Times New Roman" w:hAnsi="Times New Roman" w:cs="Times New Roman"/>
        </w:rPr>
      </w:pPr>
    </w:p>
    <w:p w:rsidR="002F2D9A" w:rsidRDefault="002F2D9A" w:rsidP="002F2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2F2D9A" w:rsidRDefault="002F2D9A" w:rsidP="002F2D9A">
      <w:pPr>
        <w:spacing w:after="0" w:line="240" w:lineRule="auto"/>
        <w:jc w:val="center"/>
        <w:rPr>
          <w:rFonts w:ascii="Times New Roman" w:hAnsi="Times New Roman" w:cs="Times New Roman"/>
        </w:rPr>
      </w:pPr>
      <w:r>
        <w:rPr>
          <w:rFonts w:ascii="Times New Roman" w:hAnsi="Times New Roman" w:cs="Times New Roman"/>
          <w:b/>
          <w:sz w:val="24"/>
          <w:szCs w:val="24"/>
        </w:rPr>
        <w:t>Postup pri poskytovaní príspevku na tvorbu úspor</w:t>
      </w:r>
    </w:p>
    <w:p w:rsidR="002F2D9A" w:rsidRDefault="002F2D9A" w:rsidP="002F2D9A">
      <w:pPr>
        <w:spacing w:after="0" w:line="240" w:lineRule="auto"/>
        <w:jc w:val="center"/>
        <w:rPr>
          <w:rFonts w:ascii="Times New Roman" w:hAnsi="Times New Roman" w:cs="Times New Roman"/>
        </w:rPr>
      </w:pPr>
    </w:p>
    <w:p w:rsidR="002F2D9A" w:rsidRDefault="002F2D9A" w:rsidP="002F2D9A">
      <w:pPr>
        <w:pStyle w:val="Odsekzoznamu"/>
        <w:numPr>
          <w:ilvl w:val="0"/>
          <w:numId w:val="7"/>
        </w:numPr>
        <w:spacing w:line="240" w:lineRule="auto"/>
        <w:contextualSpacing w:val="0"/>
        <w:rPr>
          <w:rFonts w:ascii="Times New Roman" w:hAnsi="Times New Roman" w:cs="Times New Roman"/>
        </w:rPr>
      </w:pPr>
      <w:r>
        <w:rPr>
          <w:rFonts w:ascii="Times New Roman" w:hAnsi="Times New Roman" w:cs="Times New Roman"/>
        </w:rPr>
        <w:t>Ak sa do jedného roka od umiestnenia dieťaťa do detského domova neupravili rodinné pomery dieťaťa alebo sa neobnovili rodinné pomery dieťaťa ani použitím finančných prostriedkov podľa predošlého článku tak, aby rodičia alebo osoba, ktorá sa osobne stará o dieťa, mohli osobne vykonávať starostlivosť o dieťa alebo dieťa nebolo umiestnené do náhradného rodinného prostredia, obce poskytne dieťaťu príspevok na tvorbu úspor.</w:t>
      </w:r>
    </w:p>
    <w:p w:rsidR="00CE48E1" w:rsidRDefault="002F2D9A" w:rsidP="002F2D9A">
      <w:pPr>
        <w:pStyle w:val="Odsekzoznamu"/>
        <w:numPr>
          <w:ilvl w:val="0"/>
          <w:numId w:val="7"/>
        </w:numPr>
        <w:spacing w:line="240" w:lineRule="auto"/>
        <w:contextualSpacing w:val="0"/>
        <w:rPr>
          <w:rFonts w:ascii="Times New Roman" w:hAnsi="Times New Roman" w:cs="Times New Roman"/>
        </w:rPr>
      </w:pPr>
      <w:r>
        <w:rPr>
          <w:rFonts w:ascii="Times New Roman" w:hAnsi="Times New Roman" w:cs="Times New Roman"/>
        </w:rPr>
        <w:t>Mesačná výška finančných prostriedkov na tvorbu úspor dieťaťa je jedna dvanástina z 10 % sumy vypočítanej z výšky preukázaných skutočných nákladov, najviac vo výške priemerných bežných výdavkov na každé dieťa, ktorá sa určí výškou priemerných bežných výdavkov na každé dieťa vo všetkých detských domovoch a detských domovoch pre maloletých bez sprievodcu</w:t>
      </w:r>
      <w:r w:rsidR="00BA6A8F">
        <w:rPr>
          <w:rFonts w:ascii="Times New Roman" w:hAnsi="Times New Roman" w:cs="Times New Roman"/>
        </w:rPr>
        <w:t>, zriadených určenými orgánmi sociálnoprávnej ochrany detí a sociálnej kurately za uplynulý rok a to za každý začatý kalendárny mesiac, počas ktorého je dieťaťu poskytovaná starostlivosť v detskom domove (9).</w:t>
      </w:r>
    </w:p>
    <w:p w:rsidR="00BA6A8F" w:rsidRDefault="00BA6A8F" w:rsidP="002F2D9A">
      <w:pPr>
        <w:pStyle w:val="Odsekzoznamu"/>
        <w:numPr>
          <w:ilvl w:val="0"/>
          <w:numId w:val="7"/>
        </w:numPr>
        <w:spacing w:line="240" w:lineRule="auto"/>
        <w:contextualSpacing w:val="0"/>
        <w:rPr>
          <w:rFonts w:ascii="Times New Roman" w:hAnsi="Times New Roman" w:cs="Times New Roman"/>
        </w:rPr>
      </w:pPr>
      <w:r>
        <w:rPr>
          <w:rFonts w:ascii="Times New Roman" w:hAnsi="Times New Roman" w:cs="Times New Roman"/>
        </w:rPr>
        <w:t>Obec poukáže príspevok na tvorbu úspor mesačne na osobný účet dieťaťa, ktorý založí a vedie dieťaťu detský domov, v ktorom je dieťa umiestnené.</w:t>
      </w:r>
    </w:p>
    <w:p w:rsidR="00BA6A8F" w:rsidRDefault="00BA6A8F" w:rsidP="00BA6A8F">
      <w:pPr>
        <w:pStyle w:val="Odsekzoznamu"/>
        <w:numPr>
          <w:ilvl w:val="0"/>
          <w:numId w:val="7"/>
        </w:numPr>
        <w:spacing w:after="0" w:line="240" w:lineRule="auto"/>
        <w:contextualSpacing w:val="0"/>
        <w:rPr>
          <w:rFonts w:ascii="Times New Roman" w:hAnsi="Times New Roman" w:cs="Times New Roman"/>
        </w:rPr>
      </w:pPr>
      <w:r>
        <w:rPr>
          <w:rFonts w:ascii="Times New Roman" w:hAnsi="Times New Roman" w:cs="Times New Roman"/>
        </w:rPr>
        <w:t xml:space="preserve">O poskytnutí príspevku na tvorbu úspor pre dieťa umiestnené v náhradnej starostlivosti rozhodne obecné zastupiteľstvo obce </w:t>
      </w:r>
      <w:proofErr w:type="spellStart"/>
      <w:r>
        <w:rPr>
          <w:rFonts w:ascii="Times New Roman" w:hAnsi="Times New Roman" w:cs="Times New Roman"/>
        </w:rPr>
        <w:t>Nedožery</w:t>
      </w:r>
      <w:proofErr w:type="spellEnd"/>
      <w:r>
        <w:rPr>
          <w:rFonts w:ascii="Times New Roman" w:hAnsi="Times New Roman" w:cs="Times New Roman"/>
        </w:rPr>
        <w:t xml:space="preserve"> – Brezany uznesením.</w:t>
      </w:r>
    </w:p>
    <w:p w:rsidR="00BA6A8F" w:rsidRDefault="00BA6A8F" w:rsidP="00BA6A8F">
      <w:pPr>
        <w:spacing w:after="0" w:line="240" w:lineRule="auto"/>
        <w:rPr>
          <w:rFonts w:ascii="Times New Roman" w:hAnsi="Times New Roman" w:cs="Times New Roman"/>
        </w:rPr>
      </w:pPr>
    </w:p>
    <w:p w:rsidR="00BA6A8F" w:rsidRDefault="00BA6A8F" w:rsidP="00BA6A8F">
      <w:pPr>
        <w:spacing w:after="0" w:line="240" w:lineRule="auto"/>
        <w:rPr>
          <w:rFonts w:ascii="Times New Roman" w:hAnsi="Times New Roman" w:cs="Times New Roman"/>
        </w:rPr>
      </w:pPr>
    </w:p>
    <w:p w:rsidR="00BA6A8F" w:rsidRDefault="00BA6A8F" w:rsidP="00BA6A8F">
      <w:pPr>
        <w:spacing w:after="0" w:line="240" w:lineRule="auto"/>
        <w:rPr>
          <w:rFonts w:ascii="Times New Roman" w:hAnsi="Times New Roman" w:cs="Times New Roman"/>
        </w:rPr>
      </w:pPr>
    </w:p>
    <w:p w:rsidR="00BA6A8F" w:rsidRDefault="00BA6A8F" w:rsidP="00BA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BA6A8F" w:rsidRDefault="00BA6A8F" w:rsidP="00BA6A8F">
      <w:pPr>
        <w:spacing w:after="0" w:line="240" w:lineRule="auto"/>
        <w:jc w:val="center"/>
        <w:rPr>
          <w:rFonts w:ascii="Times New Roman" w:hAnsi="Times New Roman" w:cs="Times New Roman"/>
        </w:rPr>
      </w:pPr>
      <w:r>
        <w:rPr>
          <w:rFonts w:ascii="Times New Roman" w:hAnsi="Times New Roman" w:cs="Times New Roman"/>
          <w:b/>
          <w:sz w:val="24"/>
          <w:szCs w:val="24"/>
        </w:rPr>
        <w:t>Postup pri poskytovaní príspevku akreditovaným subjektom</w:t>
      </w:r>
    </w:p>
    <w:p w:rsidR="00BA6A8F" w:rsidRDefault="00BA6A8F" w:rsidP="00BA6A8F">
      <w:pPr>
        <w:spacing w:after="0" w:line="240" w:lineRule="auto"/>
        <w:jc w:val="center"/>
        <w:rPr>
          <w:rFonts w:ascii="Times New Roman" w:hAnsi="Times New Roman" w:cs="Times New Roman"/>
        </w:rPr>
      </w:pPr>
    </w:p>
    <w:p w:rsidR="00BA6A8F" w:rsidRDefault="00BA6A8F" w:rsidP="00BA6A8F">
      <w:pPr>
        <w:spacing w:after="0" w:line="240" w:lineRule="auto"/>
        <w:jc w:val="center"/>
        <w:rPr>
          <w:rFonts w:ascii="Times New Roman" w:hAnsi="Times New Roman" w:cs="Times New Roman"/>
        </w:rPr>
      </w:pPr>
    </w:p>
    <w:p w:rsidR="00BA6A8F" w:rsidRDefault="00BA6A8F" w:rsidP="00BA6A8F">
      <w:pPr>
        <w:pStyle w:val="Odsekzoznamu"/>
        <w:numPr>
          <w:ilvl w:val="0"/>
          <w:numId w:val="8"/>
        </w:numPr>
        <w:spacing w:after="800" w:line="240" w:lineRule="auto"/>
        <w:contextualSpacing w:val="0"/>
        <w:rPr>
          <w:rFonts w:ascii="Times New Roman" w:hAnsi="Times New Roman" w:cs="Times New Roman"/>
        </w:rPr>
      </w:pPr>
      <w:r>
        <w:rPr>
          <w:rFonts w:ascii="Times New Roman" w:hAnsi="Times New Roman" w:cs="Times New Roman"/>
        </w:rPr>
        <w:t xml:space="preserve">V zmysle §-u ods. 3 zákona č. 305/2005 Z. z. o sociálnoprávnej ochrane detí a sociálnej kuratele, môže obec poskytovať akreditovanému subjektu a fyzickej osobe, alebo právnickej osobe, ktorá vykonáva opatrenia sociálnoprávnej ochrany detí a sociálnej kurately, finančný príspevok na vykonávanie opatrení podľa tohto zákona. Finančný príspevok môže obec poskytnúť, ak je to v súlade s potrebami obyvateľov obce </w:t>
      </w:r>
      <w:proofErr w:type="spellStart"/>
      <w:r>
        <w:rPr>
          <w:rFonts w:ascii="Times New Roman" w:hAnsi="Times New Roman" w:cs="Times New Roman"/>
        </w:rPr>
        <w:t>Nedožery</w:t>
      </w:r>
      <w:proofErr w:type="spellEnd"/>
      <w:r>
        <w:rPr>
          <w:rFonts w:ascii="Times New Roman" w:hAnsi="Times New Roman" w:cs="Times New Roman"/>
        </w:rPr>
        <w:t xml:space="preserve"> – Brezany</w:t>
      </w:r>
    </w:p>
    <w:p w:rsidR="00A711AF" w:rsidRDefault="00C95C18" w:rsidP="00A711AF">
      <w:pPr>
        <w:pStyle w:val="Odsekzoznamu"/>
        <w:numPr>
          <w:ilvl w:val="0"/>
          <w:numId w:val="8"/>
        </w:numPr>
        <w:spacing w:line="240" w:lineRule="auto"/>
        <w:contextualSpacing w:val="0"/>
        <w:rPr>
          <w:rFonts w:ascii="Times New Roman" w:hAnsi="Times New Roman" w:cs="Times New Roman"/>
        </w:rPr>
      </w:pPr>
      <w:r>
        <w:rPr>
          <w:rFonts w:ascii="Times New Roman" w:hAnsi="Times New Roman" w:cs="Times New Roman"/>
        </w:rPr>
        <w:lastRenderedPageBreak/>
        <w:t xml:space="preserve">Akreditovaný subjekt, ktorý vykonáva opatrenia sociálnoprávnej ochrany detí a sociálnej kurately, môže do 15. augusta bežného roka podať prostredníctvom </w:t>
      </w:r>
      <w:proofErr w:type="spellStart"/>
      <w:r>
        <w:rPr>
          <w:rFonts w:ascii="Times New Roman" w:hAnsi="Times New Roman" w:cs="Times New Roman"/>
        </w:rPr>
        <w:t>OcÚ</w:t>
      </w:r>
      <w:proofErr w:type="spellEnd"/>
      <w:r>
        <w:rPr>
          <w:rFonts w:ascii="Times New Roman" w:hAnsi="Times New Roman" w:cs="Times New Roman"/>
        </w:rPr>
        <w:t xml:space="preserve"> žiadosť o p</w:t>
      </w:r>
      <w:r w:rsidR="00A711AF">
        <w:rPr>
          <w:rFonts w:ascii="Times New Roman" w:hAnsi="Times New Roman" w:cs="Times New Roman"/>
        </w:rPr>
        <w:t>o</w:t>
      </w:r>
      <w:r>
        <w:rPr>
          <w:rFonts w:ascii="Times New Roman" w:hAnsi="Times New Roman" w:cs="Times New Roman"/>
        </w:rPr>
        <w:t>skytnutie finančného príspevku na ďalší rozpočtový rok.</w:t>
      </w:r>
    </w:p>
    <w:p w:rsidR="00C95C18" w:rsidRDefault="00C95C18" w:rsidP="00A711AF">
      <w:pPr>
        <w:pStyle w:val="Odsekzoznamu"/>
        <w:numPr>
          <w:ilvl w:val="0"/>
          <w:numId w:val="8"/>
        </w:numPr>
        <w:spacing w:line="240" w:lineRule="auto"/>
        <w:contextualSpacing w:val="0"/>
        <w:rPr>
          <w:rFonts w:ascii="Times New Roman" w:hAnsi="Times New Roman" w:cs="Times New Roman"/>
        </w:rPr>
      </w:pPr>
      <w:r w:rsidRPr="00A711AF">
        <w:rPr>
          <w:rFonts w:ascii="Times New Roman" w:hAnsi="Times New Roman" w:cs="Times New Roman"/>
        </w:rPr>
        <w:t>O poskytnutí a výške finančného príspevku pre akreditovaný subjekt, ktor</w:t>
      </w:r>
      <w:r w:rsidR="00A711AF">
        <w:rPr>
          <w:rFonts w:ascii="Times New Roman" w:hAnsi="Times New Roman" w:cs="Times New Roman"/>
        </w:rPr>
        <w:t>ý</w:t>
      </w:r>
      <w:r w:rsidRPr="00A711AF">
        <w:rPr>
          <w:rFonts w:ascii="Times New Roman" w:hAnsi="Times New Roman" w:cs="Times New Roman"/>
        </w:rPr>
        <w:t xml:space="preserve"> vykonáva opatrenia sociálnoprávnej ochrane detí a sociálnej kurately, rozhodne OZ obce </w:t>
      </w:r>
      <w:proofErr w:type="spellStart"/>
      <w:r w:rsidRPr="00A711AF">
        <w:rPr>
          <w:rFonts w:ascii="Times New Roman" w:hAnsi="Times New Roman" w:cs="Times New Roman"/>
        </w:rPr>
        <w:t>Nedožery</w:t>
      </w:r>
      <w:proofErr w:type="spellEnd"/>
      <w:r w:rsidRPr="00A711AF">
        <w:rPr>
          <w:rFonts w:ascii="Times New Roman" w:hAnsi="Times New Roman" w:cs="Times New Roman"/>
        </w:rPr>
        <w:t xml:space="preserve"> </w:t>
      </w:r>
      <w:r w:rsidR="00A711AF">
        <w:rPr>
          <w:rFonts w:ascii="Times New Roman" w:hAnsi="Times New Roman" w:cs="Times New Roman"/>
        </w:rPr>
        <w:t>–</w:t>
      </w:r>
      <w:r w:rsidRPr="00A711AF">
        <w:rPr>
          <w:rFonts w:ascii="Times New Roman" w:hAnsi="Times New Roman" w:cs="Times New Roman"/>
        </w:rPr>
        <w:t xml:space="preserve"> Brezany</w:t>
      </w:r>
      <w:r w:rsidR="00A711AF">
        <w:rPr>
          <w:rFonts w:ascii="Times New Roman" w:hAnsi="Times New Roman" w:cs="Times New Roman"/>
        </w:rPr>
        <w:t xml:space="preserve"> individuálne, na základe žiadosti príslušného subjektu, najneskôr však do 31. decembra </w:t>
      </w:r>
      <w:proofErr w:type="spellStart"/>
      <w:r w:rsidR="00A711AF">
        <w:rPr>
          <w:rFonts w:ascii="Times New Roman" w:hAnsi="Times New Roman" w:cs="Times New Roman"/>
        </w:rPr>
        <w:t>prísl</w:t>
      </w:r>
      <w:proofErr w:type="spellEnd"/>
      <w:r w:rsidR="00A711AF">
        <w:rPr>
          <w:rFonts w:ascii="Times New Roman" w:hAnsi="Times New Roman" w:cs="Times New Roman"/>
        </w:rPr>
        <w:t>. kalendárneho roka.</w:t>
      </w:r>
    </w:p>
    <w:p w:rsidR="00A711AF" w:rsidRDefault="00A711AF" w:rsidP="00A711AF">
      <w:pPr>
        <w:pStyle w:val="Odsekzoznamu"/>
        <w:numPr>
          <w:ilvl w:val="0"/>
          <w:numId w:val="8"/>
        </w:numPr>
        <w:spacing w:after="0" w:line="240" w:lineRule="auto"/>
        <w:contextualSpacing w:val="0"/>
        <w:rPr>
          <w:rFonts w:ascii="Times New Roman" w:hAnsi="Times New Roman" w:cs="Times New Roman"/>
        </w:rPr>
      </w:pPr>
      <w:r>
        <w:rPr>
          <w:rFonts w:ascii="Times New Roman" w:hAnsi="Times New Roman" w:cs="Times New Roman"/>
        </w:rPr>
        <w:t>Žiadosť musí obsahovať:</w:t>
      </w:r>
    </w:p>
    <w:p w:rsidR="00A711AF" w:rsidRDefault="00A711AF" w:rsidP="00A711AF">
      <w:pPr>
        <w:pStyle w:val="Odsekzoznamu"/>
        <w:numPr>
          <w:ilvl w:val="1"/>
          <w:numId w:val="8"/>
        </w:numPr>
        <w:spacing w:after="0" w:line="240" w:lineRule="auto"/>
        <w:contextualSpacing w:val="0"/>
        <w:rPr>
          <w:rFonts w:ascii="Times New Roman" w:hAnsi="Times New Roman" w:cs="Times New Roman"/>
        </w:rPr>
      </w:pPr>
      <w:r>
        <w:rPr>
          <w:rFonts w:ascii="Times New Roman" w:hAnsi="Times New Roman" w:cs="Times New Roman"/>
        </w:rPr>
        <w:t>základné identifikačné údaje o subjekte</w:t>
      </w:r>
    </w:p>
    <w:p w:rsidR="00A711AF" w:rsidRDefault="00A711AF" w:rsidP="00A711AF">
      <w:pPr>
        <w:pStyle w:val="Odsekzoznamu"/>
        <w:numPr>
          <w:ilvl w:val="1"/>
          <w:numId w:val="8"/>
        </w:numPr>
        <w:spacing w:after="0" w:line="240" w:lineRule="auto"/>
        <w:contextualSpacing w:val="0"/>
        <w:rPr>
          <w:rFonts w:ascii="Times New Roman" w:hAnsi="Times New Roman" w:cs="Times New Roman"/>
        </w:rPr>
      </w:pPr>
      <w:r>
        <w:rPr>
          <w:rFonts w:ascii="Times New Roman" w:hAnsi="Times New Roman" w:cs="Times New Roman"/>
        </w:rPr>
        <w:t>doklad o akreditácii</w:t>
      </w:r>
    </w:p>
    <w:p w:rsidR="00A711AF" w:rsidRDefault="00A711AF" w:rsidP="00A711AF">
      <w:pPr>
        <w:pStyle w:val="Odsekzoznamu"/>
        <w:numPr>
          <w:ilvl w:val="1"/>
          <w:numId w:val="8"/>
        </w:numPr>
        <w:spacing w:after="0" w:line="240" w:lineRule="auto"/>
        <w:contextualSpacing w:val="0"/>
        <w:rPr>
          <w:rFonts w:ascii="Times New Roman" w:hAnsi="Times New Roman" w:cs="Times New Roman"/>
        </w:rPr>
      </w:pPr>
      <w:r>
        <w:rPr>
          <w:rFonts w:ascii="Times New Roman" w:hAnsi="Times New Roman" w:cs="Times New Roman"/>
        </w:rPr>
        <w:t>popis obsahu činnosti subjektu</w:t>
      </w:r>
    </w:p>
    <w:p w:rsidR="00A711AF" w:rsidRDefault="00A711AF" w:rsidP="00A711AF">
      <w:pPr>
        <w:pStyle w:val="Odsekzoznamu"/>
        <w:numPr>
          <w:ilvl w:val="1"/>
          <w:numId w:val="8"/>
        </w:numPr>
        <w:spacing w:after="0" w:line="240" w:lineRule="auto"/>
        <w:contextualSpacing w:val="0"/>
        <w:rPr>
          <w:rFonts w:ascii="Times New Roman" w:hAnsi="Times New Roman" w:cs="Times New Roman"/>
        </w:rPr>
      </w:pPr>
      <w:r>
        <w:rPr>
          <w:rFonts w:ascii="Times New Roman" w:hAnsi="Times New Roman" w:cs="Times New Roman"/>
        </w:rPr>
        <w:t>finančný rozpočet činností subjektu</w:t>
      </w:r>
    </w:p>
    <w:p w:rsidR="00A711AF" w:rsidRDefault="00A711AF" w:rsidP="00A711AF">
      <w:pPr>
        <w:pStyle w:val="Odsekzoznamu"/>
        <w:numPr>
          <w:ilvl w:val="1"/>
          <w:numId w:val="8"/>
        </w:numPr>
        <w:spacing w:after="0" w:line="240" w:lineRule="auto"/>
        <w:contextualSpacing w:val="0"/>
        <w:rPr>
          <w:rFonts w:ascii="Times New Roman" w:hAnsi="Times New Roman" w:cs="Times New Roman"/>
        </w:rPr>
      </w:pPr>
      <w:r>
        <w:rPr>
          <w:rFonts w:ascii="Times New Roman" w:hAnsi="Times New Roman" w:cs="Times New Roman"/>
        </w:rPr>
        <w:t>požadovanú výšku finančného príspevku</w:t>
      </w:r>
    </w:p>
    <w:p w:rsidR="00A711AF" w:rsidRDefault="00A711AF" w:rsidP="00A711AF">
      <w:pPr>
        <w:pStyle w:val="Odsekzoznamu"/>
        <w:numPr>
          <w:ilvl w:val="1"/>
          <w:numId w:val="8"/>
        </w:numPr>
        <w:spacing w:line="240" w:lineRule="auto"/>
        <w:contextualSpacing w:val="0"/>
        <w:rPr>
          <w:rFonts w:ascii="Times New Roman" w:hAnsi="Times New Roman" w:cs="Times New Roman"/>
        </w:rPr>
      </w:pPr>
      <w:r>
        <w:rPr>
          <w:rFonts w:ascii="Times New Roman" w:hAnsi="Times New Roman" w:cs="Times New Roman"/>
        </w:rPr>
        <w:t>rozpis zdrojov financovania subjektu.</w:t>
      </w:r>
    </w:p>
    <w:p w:rsidR="00A711AF" w:rsidRDefault="00A711AF" w:rsidP="00A711AF">
      <w:pPr>
        <w:pStyle w:val="Odsekzoznamu"/>
        <w:numPr>
          <w:ilvl w:val="0"/>
          <w:numId w:val="8"/>
        </w:numPr>
        <w:spacing w:after="0" w:line="240" w:lineRule="auto"/>
        <w:contextualSpacing w:val="0"/>
        <w:rPr>
          <w:rFonts w:ascii="Times New Roman" w:hAnsi="Times New Roman" w:cs="Times New Roman"/>
        </w:rPr>
      </w:pPr>
      <w:r>
        <w:rPr>
          <w:rFonts w:ascii="Times New Roman" w:hAnsi="Times New Roman" w:cs="Times New Roman"/>
        </w:rPr>
        <w:t>Fyzická alebo právnická osoba, ktorá vykonáva opatrenia sociálnoprávnej ochrany detí a sociálnej kurately ku ktorým nie je v zmysle § 10 zákona č. 305/2005 Z. z. potrebná akreditácia môže na predchádzanie vzniku krízových situácií v rodine, požiadať o finančný príspevok v zmysel VZN, ktorým sa určuje metodika poskytovania dotácií z rozpočtu obce.</w:t>
      </w:r>
    </w:p>
    <w:p w:rsidR="00A711AF" w:rsidRDefault="00A711AF" w:rsidP="00A711AF">
      <w:pPr>
        <w:spacing w:after="0" w:line="240" w:lineRule="auto"/>
        <w:rPr>
          <w:rFonts w:ascii="Times New Roman" w:hAnsi="Times New Roman" w:cs="Times New Roman"/>
        </w:rPr>
      </w:pPr>
    </w:p>
    <w:p w:rsidR="00A711AF" w:rsidRDefault="00A711AF" w:rsidP="00A71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Tretia časť </w:t>
      </w:r>
    </w:p>
    <w:p w:rsidR="00A711AF" w:rsidRDefault="00A711AF" w:rsidP="00A711AF">
      <w:pPr>
        <w:spacing w:after="0" w:line="240" w:lineRule="auto"/>
        <w:jc w:val="center"/>
        <w:rPr>
          <w:rFonts w:ascii="Times New Roman" w:hAnsi="Times New Roman" w:cs="Times New Roman"/>
        </w:rPr>
      </w:pPr>
      <w:r>
        <w:rPr>
          <w:rFonts w:ascii="Times New Roman" w:hAnsi="Times New Roman" w:cs="Times New Roman"/>
          <w:b/>
          <w:sz w:val="24"/>
          <w:szCs w:val="24"/>
        </w:rPr>
        <w:t>Záverečné ustanovenia</w:t>
      </w:r>
    </w:p>
    <w:p w:rsidR="00A711AF" w:rsidRDefault="00A711AF" w:rsidP="00A711AF">
      <w:pPr>
        <w:spacing w:after="0" w:line="240" w:lineRule="auto"/>
        <w:jc w:val="center"/>
        <w:rPr>
          <w:rFonts w:ascii="Times New Roman" w:hAnsi="Times New Roman" w:cs="Times New Roman"/>
        </w:rPr>
      </w:pPr>
    </w:p>
    <w:p w:rsidR="00A711AF" w:rsidRDefault="00A711AF" w:rsidP="00A711AF">
      <w:pPr>
        <w:pStyle w:val="Odsekzoznamu"/>
        <w:numPr>
          <w:ilvl w:val="0"/>
          <w:numId w:val="9"/>
        </w:numPr>
        <w:spacing w:line="240" w:lineRule="auto"/>
        <w:contextualSpacing w:val="0"/>
        <w:rPr>
          <w:rFonts w:ascii="Times New Roman" w:hAnsi="Times New Roman" w:cs="Times New Roman"/>
        </w:rPr>
      </w:pPr>
      <w:r>
        <w:rPr>
          <w:rFonts w:ascii="Times New Roman" w:hAnsi="Times New Roman" w:cs="Times New Roman"/>
        </w:rPr>
        <w:t>Povinnosť finančne podporovať úpravu a obnovu rodinných pomerov dieťaťa a poskytovať príspevok na tvorbu úspor dieťaťa podľa § 64 zákona č. 305/2005 Z. z., sa vzťahuje na prípady, keď bolo dieťa umiestnené do detského domova na základe právoplatného rozhodnutia súdu o nariadení ústavnej starostlivosti po 31. decembri 2005.</w:t>
      </w:r>
    </w:p>
    <w:p w:rsidR="00A711AF" w:rsidRDefault="00A711AF" w:rsidP="00A711AF">
      <w:pPr>
        <w:pStyle w:val="Odsekzoznamu"/>
        <w:numPr>
          <w:ilvl w:val="0"/>
          <w:numId w:val="9"/>
        </w:numPr>
        <w:spacing w:line="240" w:lineRule="auto"/>
        <w:contextualSpacing w:val="0"/>
        <w:rPr>
          <w:rFonts w:ascii="Times New Roman" w:hAnsi="Times New Roman" w:cs="Times New Roman"/>
        </w:rPr>
      </w:pPr>
      <w:r>
        <w:rPr>
          <w:rFonts w:ascii="Times New Roman" w:hAnsi="Times New Roman" w:cs="Times New Roman"/>
        </w:rPr>
        <w:t xml:space="preserve">Obec </w:t>
      </w:r>
      <w:proofErr w:type="spellStart"/>
      <w:r>
        <w:rPr>
          <w:rFonts w:ascii="Times New Roman" w:hAnsi="Times New Roman" w:cs="Times New Roman"/>
        </w:rPr>
        <w:t>Nedožery</w:t>
      </w:r>
      <w:proofErr w:type="spellEnd"/>
      <w:r>
        <w:rPr>
          <w:rFonts w:ascii="Times New Roman" w:hAnsi="Times New Roman" w:cs="Times New Roman"/>
        </w:rPr>
        <w:t xml:space="preserve"> – Brezany si vyhradzuje právo na kontrolu využitia ním poskytnutých finančných prostriedkov. V prípade poskytnutia finančného príspevku na úpravu a obnovu bytových pomerov si obec vyhradzuje právo kontroly účelnosti jeho využitia priamo v byte príjemcu.</w:t>
      </w:r>
    </w:p>
    <w:p w:rsidR="00C847AB" w:rsidRDefault="00C847AB" w:rsidP="00A711AF">
      <w:pPr>
        <w:pStyle w:val="Odsekzoznamu"/>
        <w:numPr>
          <w:ilvl w:val="0"/>
          <w:numId w:val="9"/>
        </w:numPr>
        <w:spacing w:line="240" w:lineRule="auto"/>
        <w:contextualSpacing w:val="0"/>
        <w:rPr>
          <w:rFonts w:ascii="Times New Roman" w:hAnsi="Times New Roman" w:cs="Times New Roman"/>
        </w:rPr>
      </w:pPr>
      <w:r>
        <w:rPr>
          <w:rFonts w:ascii="Times New Roman" w:hAnsi="Times New Roman" w:cs="Times New Roman"/>
        </w:rPr>
        <w:t>Pri poskytovaní jednotlivých príspevkov sa primerane použije zákon č, 195/1998 Z. z. o sociálnej pomoci v z. n. p., zákon č. 125/1998 Z. z. o životnom minime v z. n. p. a zákon č. 599/2003 Z. z. o pomoci v hmotnej núdzi v znení neskorších predpisov.</w:t>
      </w:r>
    </w:p>
    <w:p w:rsidR="00C847AB" w:rsidRDefault="00C847AB" w:rsidP="00C847AB">
      <w:pPr>
        <w:pStyle w:val="Odsekzoznamu"/>
        <w:numPr>
          <w:ilvl w:val="0"/>
          <w:numId w:val="9"/>
        </w:numPr>
        <w:spacing w:after="0" w:line="240" w:lineRule="auto"/>
        <w:contextualSpacing w:val="0"/>
        <w:rPr>
          <w:rFonts w:ascii="Times New Roman" w:hAnsi="Times New Roman" w:cs="Times New Roman"/>
        </w:rPr>
      </w:pPr>
      <w:r>
        <w:rPr>
          <w:rFonts w:ascii="Times New Roman" w:hAnsi="Times New Roman" w:cs="Times New Roman"/>
        </w:rPr>
        <w:t>Toto VZN nadobúda platnosť dňom vyvesenia na úradnej tabuli a účinnosť 15. dňom od vyvesenia na úradnej tabuli.</w:t>
      </w:r>
    </w:p>
    <w:p w:rsidR="00C847AB" w:rsidRDefault="00C847AB" w:rsidP="00C847AB">
      <w:pPr>
        <w:spacing w:after="0" w:line="240" w:lineRule="auto"/>
        <w:rPr>
          <w:rFonts w:ascii="Times New Roman" w:hAnsi="Times New Roman" w:cs="Times New Roman"/>
        </w:rPr>
      </w:pPr>
    </w:p>
    <w:p w:rsidR="00C847AB" w:rsidRDefault="00C847AB" w:rsidP="00C847AB">
      <w:pPr>
        <w:spacing w:after="0" w:line="240" w:lineRule="auto"/>
        <w:rPr>
          <w:rFonts w:ascii="Times New Roman" w:hAnsi="Times New Roman" w:cs="Times New Roman"/>
        </w:rPr>
      </w:pPr>
    </w:p>
    <w:p w:rsidR="00C847AB" w:rsidRDefault="00C847AB" w:rsidP="00C847AB">
      <w:pPr>
        <w:spacing w:after="0" w:line="240" w:lineRule="auto"/>
        <w:rPr>
          <w:rFonts w:ascii="Times New Roman" w:hAnsi="Times New Roman" w:cs="Times New Roman"/>
        </w:rPr>
      </w:pPr>
    </w:p>
    <w:p w:rsidR="00C847AB" w:rsidRDefault="00C847AB" w:rsidP="00C847AB">
      <w:pPr>
        <w:spacing w:after="0" w:line="240" w:lineRule="auto"/>
        <w:jc w:val="center"/>
        <w:rPr>
          <w:rFonts w:ascii="Times New Roman" w:hAnsi="Times New Roman" w:cs="Times New Roman"/>
        </w:rPr>
      </w:pPr>
      <w:r>
        <w:rPr>
          <w:rFonts w:ascii="Times New Roman" w:hAnsi="Times New Roman" w:cs="Times New Roman"/>
        </w:rPr>
        <w:t xml:space="preserve">                                                                                                   Jozef  R e g i n a</w:t>
      </w:r>
    </w:p>
    <w:p w:rsidR="00C847AB" w:rsidRDefault="00C847AB" w:rsidP="00C847AB">
      <w:pPr>
        <w:spacing w:after="0" w:line="240" w:lineRule="auto"/>
        <w:jc w:val="center"/>
        <w:rPr>
          <w:rFonts w:ascii="Times New Roman" w:hAnsi="Times New Roman" w:cs="Times New Roman"/>
        </w:rPr>
      </w:pPr>
      <w:r>
        <w:rPr>
          <w:rFonts w:ascii="Times New Roman" w:hAnsi="Times New Roman" w:cs="Times New Roman"/>
        </w:rPr>
        <w:t xml:space="preserve">                                                                                                   starosta obce</w:t>
      </w:r>
    </w:p>
    <w:p w:rsidR="00C847AB" w:rsidRDefault="00C847AB" w:rsidP="00C847AB">
      <w:pPr>
        <w:spacing w:after="0" w:line="240" w:lineRule="auto"/>
        <w:jc w:val="center"/>
        <w:rPr>
          <w:rFonts w:ascii="Times New Roman" w:hAnsi="Times New Roman" w:cs="Times New Roman"/>
        </w:rPr>
      </w:pP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pozri §64ods. 2 zákona č. 305/2005 Z. z.</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vzor žiadosti v prílohe č. 1</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vzor zúčtovania v prílohe č. 2</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pozri prílohu č. 3</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pozri § 73 ods. 1, písm. f) z. č. 305/205 Z. z.</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pozri prílohu č. 4</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vzor zmluvy č. 5</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pozri prílohu č. 6</w:t>
      </w:r>
    </w:p>
    <w:p w:rsidR="00C847AB" w:rsidRPr="00BE0D2B" w:rsidRDefault="00C847AB" w:rsidP="00C847AB">
      <w:pPr>
        <w:pStyle w:val="Odsekzoznamu"/>
        <w:numPr>
          <w:ilvl w:val="0"/>
          <w:numId w:val="10"/>
        </w:numPr>
        <w:spacing w:after="0" w:line="240" w:lineRule="auto"/>
        <w:rPr>
          <w:rFonts w:ascii="Times New Roman" w:hAnsi="Times New Roman" w:cs="Times New Roman"/>
          <w:sz w:val="20"/>
          <w:szCs w:val="20"/>
        </w:rPr>
      </w:pPr>
      <w:r w:rsidRPr="00BE0D2B">
        <w:rPr>
          <w:rFonts w:ascii="Times New Roman" w:hAnsi="Times New Roman" w:cs="Times New Roman"/>
          <w:sz w:val="20"/>
          <w:szCs w:val="20"/>
        </w:rPr>
        <w:t>Pozri § 73 ods. 1 písm. f) z. č. 305/2005 Z. z.</w:t>
      </w:r>
    </w:p>
    <w:p w:rsidR="00C847AB" w:rsidRPr="00BE0D2B" w:rsidRDefault="00C847AB" w:rsidP="00C847AB">
      <w:pPr>
        <w:spacing w:after="0" w:line="240" w:lineRule="auto"/>
        <w:rPr>
          <w:rFonts w:ascii="Times New Roman" w:hAnsi="Times New Roman" w:cs="Times New Roman"/>
          <w:sz w:val="20"/>
          <w:szCs w:val="20"/>
        </w:rPr>
      </w:pPr>
    </w:p>
    <w:p w:rsidR="00C847AB" w:rsidRPr="00BE0D2B" w:rsidRDefault="00C847AB" w:rsidP="00C847AB">
      <w:pPr>
        <w:spacing w:after="0" w:line="240" w:lineRule="auto"/>
        <w:rPr>
          <w:rFonts w:ascii="Times New Roman" w:hAnsi="Times New Roman" w:cs="Times New Roman"/>
          <w:b/>
          <w:sz w:val="20"/>
          <w:szCs w:val="20"/>
        </w:rPr>
      </w:pPr>
      <w:r w:rsidRPr="00BE0D2B">
        <w:rPr>
          <w:rFonts w:ascii="Times New Roman" w:hAnsi="Times New Roman" w:cs="Times New Roman"/>
          <w:b/>
          <w:sz w:val="20"/>
          <w:szCs w:val="20"/>
        </w:rPr>
        <w:t>Prílohy :</w:t>
      </w:r>
    </w:p>
    <w:p w:rsidR="00BA6A8F" w:rsidRPr="00BE0D2B" w:rsidRDefault="00C847AB" w:rsidP="00C847AB">
      <w:pPr>
        <w:pStyle w:val="Odsekzoznamu"/>
        <w:spacing w:after="0" w:line="240" w:lineRule="auto"/>
        <w:ind w:left="0"/>
        <w:contextualSpacing w:val="0"/>
        <w:rPr>
          <w:rFonts w:ascii="Times New Roman" w:hAnsi="Times New Roman" w:cs="Times New Roman"/>
          <w:sz w:val="20"/>
          <w:szCs w:val="20"/>
        </w:rPr>
      </w:pPr>
      <w:r w:rsidRPr="00BE0D2B">
        <w:rPr>
          <w:rFonts w:ascii="Times New Roman" w:hAnsi="Times New Roman" w:cs="Times New Roman"/>
          <w:sz w:val="20"/>
          <w:szCs w:val="20"/>
        </w:rPr>
        <w:t>Príloha č. 1 – Vzor žiadosti o poskytnutie príspevku na dopravu</w:t>
      </w:r>
    </w:p>
    <w:p w:rsidR="00C847AB" w:rsidRPr="00BE0D2B" w:rsidRDefault="00C847AB" w:rsidP="00C847AB">
      <w:pPr>
        <w:pStyle w:val="Odsekzoznamu"/>
        <w:spacing w:after="0" w:line="240" w:lineRule="auto"/>
        <w:ind w:left="0"/>
        <w:contextualSpacing w:val="0"/>
        <w:rPr>
          <w:rFonts w:ascii="Times New Roman" w:hAnsi="Times New Roman" w:cs="Times New Roman"/>
          <w:sz w:val="20"/>
          <w:szCs w:val="20"/>
        </w:rPr>
      </w:pPr>
      <w:r w:rsidRPr="00BE0D2B">
        <w:rPr>
          <w:rFonts w:ascii="Times New Roman" w:hAnsi="Times New Roman" w:cs="Times New Roman"/>
          <w:sz w:val="20"/>
          <w:szCs w:val="20"/>
        </w:rPr>
        <w:t>Príloha č. 2 – Vzor tlačiva na zúčtovanie príspevku na dopravu</w:t>
      </w:r>
    </w:p>
    <w:p w:rsidR="00C847AB" w:rsidRDefault="00C847AB" w:rsidP="00C847AB">
      <w:pPr>
        <w:pStyle w:val="Odsekzoznamu"/>
        <w:spacing w:after="0" w:line="240" w:lineRule="auto"/>
        <w:ind w:left="0"/>
        <w:contextualSpacing w:val="0"/>
        <w:rPr>
          <w:rFonts w:ascii="Times New Roman" w:hAnsi="Times New Roman" w:cs="Times New Roman"/>
          <w:sz w:val="20"/>
          <w:szCs w:val="20"/>
        </w:rPr>
      </w:pPr>
      <w:r w:rsidRPr="00BE0D2B">
        <w:rPr>
          <w:rFonts w:ascii="Times New Roman" w:hAnsi="Times New Roman" w:cs="Times New Roman"/>
          <w:sz w:val="20"/>
          <w:szCs w:val="20"/>
        </w:rPr>
        <w:t>Príloha</w:t>
      </w:r>
      <w:r w:rsidR="00BE0D2B">
        <w:rPr>
          <w:rFonts w:ascii="Times New Roman" w:hAnsi="Times New Roman" w:cs="Times New Roman"/>
          <w:sz w:val="20"/>
          <w:szCs w:val="20"/>
        </w:rPr>
        <w:t xml:space="preserve"> </w:t>
      </w:r>
      <w:r w:rsidRPr="00BE0D2B">
        <w:rPr>
          <w:rFonts w:ascii="Times New Roman" w:hAnsi="Times New Roman" w:cs="Times New Roman"/>
          <w:sz w:val="20"/>
          <w:szCs w:val="20"/>
        </w:rPr>
        <w:t>č.</w:t>
      </w:r>
      <w:r w:rsidR="00BE0D2B">
        <w:rPr>
          <w:rFonts w:ascii="Times New Roman" w:hAnsi="Times New Roman" w:cs="Times New Roman"/>
          <w:sz w:val="20"/>
          <w:szCs w:val="20"/>
        </w:rPr>
        <w:t xml:space="preserve"> </w:t>
      </w:r>
      <w:r w:rsidRPr="00BE0D2B">
        <w:rPr>
          <w:rFonts w:ascii="Times New Roman" w:hAnsi="Times New Roman" w:cs="Times New Roman"/>
          <w:sz w:val="20"/>
          <w:szCs w:val="20"/>
        </w:rPr>
        <w:t>3 –</w:t>
      </w:r>
      <w:r w:rsidR="00BE0D2B">
        <w:rPr>
          <w:rFonts w:ascii="Times New Roman" w:hAnsi="Times New Roman" w:cs="Times New Roman"/>
          <w:sz w:val="20"/>
          <w:szCs w:val="20"/>
        </w:rPr>
        <w:t xml:space="preserve"> </w:t>
      </w:r>
      <w:r w:rsidRPr="00BE0D2B">
        <w:rPr>
          <w:rFonts w:ascii="Times New Roman" w:hAnsi="Times New Roman" w:cs="Times New Roman"/>
          <w:sz w:val="20"/>
          <w:szCs w:val="20"/>
        </w:rPr>
        <w:t>Finančné prostriedky obce poskytnuté na zlepš</w:t>
      </w:r>
      <w:r w:rsidR="00BE0D2B" w:rsidRPr="00BE0D2B">
        <w:rPr>
          <w:rFonts w:ascii="Times New Roman" w:hAnsi="Times New Roman" w:cs="Times New Roman"/>
          <w:sz w:val="20"/>
          <w:szCs w:val="20"/>
        </w:rPr>
        <w:t>enie kvality bývania</w:t>
      </w:r>
      <w:r w:rsidR="00BE0D2B">
        <w:rPr>
          <w:rFonts w:ascii="Times New Roman" w:hAnsi="Times New Roman" w:cs="Times New Roman"/>
          <w:sz w:val="20"/>
          <w:szCs w:val="20"/>
        </w:rPr>
        <w:t xml:space="preserve"> </w:t>
      </w:r>
      <w:r w:rsidRPr="00BE0D2B">
        <w:rPr>
          <w:rFonts w:ascii="Times New Roman" w:hAnsi="Times New Roman" w:cs="Times New Roman"/>
          <w:sz w:val="20"/>
          <w:szCs w:val="20"/>
        </w:rPr>
        <w:t>a</w:t>
      </w:r>
      <w:r w:rsidR="00BE0D2B">
        <w:rPr>
          <w:rFonts w:ascii="Times New Roman" w:hAnsi="Times New Roman" w:cs="Times New Roman"/>
          <w:sz w:val="20"/>
          <w:szCs w:val="20"/>
        </w:rPr>
        <w:t xml:space="preserve"> </w:t>
      </w:r>
      <w:r w:rsidRPr="00BE0D2B">
        <w:rPr>
          <w:rFonts w:ascii="Times New Roman" w:hAnsi="Times New Roman" w:cs="Times New Roman"/>
          <w:sz w:val="20"/>
          <w:szCs w:val="20"/>
        </w:rPr>
        <w:t>vybavenia domácnosti</w:t>
      </w:r>
    </w:p>
    <w:p w:rsidR="00BE0D2B" w:rsidRDefault="00BE0D2B" w:rsidP="00BE0D2B">
      <w:pPr>
        <w:pStyle w:val="Odsekzoznamu"/>
        <w:spacing w:after="0"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Príloha č. 4 – Vzor tlačiva na vypracovanie projektu na úpravu a obnovu rodinných pomerov ...</w:t>
      </w:r>
    </w:p>
    <w:p w:rsidR="00BE0D2B" w:rsidRDefault="00BE0D2B" w:rsidP="00BE0D2B">
      <w:pPr>
        <w:pStyle w:val="Odsekzoznamu"/>
        <w:spacing w:after="0"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Príloha č. 5 – Vzor zmluvy o poskytovaní príspevku na úpravu a obnovu rodinných pomerov ...</w:t>
      </w:r>
    </w:p>
    <w:p w:rsidR="00BA6A8F" w:rsidRPr="00BE0D2B" w:rsidRDefault="00BE0D2B" w:rsidP="00BA6A8F">
      <w:pPr>
        <w:pStyle w:val="Odsekzoznamu"/>
        <w:spacing w:after="0"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Príloha č. 6 – Vzor zúčtovania finančného príspevku na úpravu a obnovu rodinných pomerov ...</w:t>
      </w:r>
    </w:p>
    <w:sectPr w:rsidR="00BA6A8F" w:rsidRPr="00BE0D2B" w:rsidSect="00077AE2">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7CC"/>
    <w:multiLevelType w:val="multilevel"/>
    <w:tmpl w:val="9404F96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abstractNum w:abstractNumId="1">
    <w:nsid w:val="1BD56097"/>
    <w:multiLevelType w:val="hybridMultilevel"/>
    <w:tmpl w:val="8B56C3B4"/>
    <w:lvl w:ilvl="0" w:tplc="C4C0A9FE">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20C26E7A"/>
    <w:multiLevelType w:val="hybridMultilevel"/>
    <w:tmpl w:val="0B9829DC"/>
    <w:lvl w:ilvl="0" w:tplc="C4C0A9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ED2767C"/>
    <w:multiLevelType w:val="hybridMultilevel"/>
    <w:tmpl w:val="DBA0460E"/>
    <w:lvl w:ilvl="0" w:tplc="82D6E514">
      <w:start w:val="1"/>
      <w:numFmt w:val="decimal"/>
      <w:lvlText w:val="(%1)"/>
      <w:lvlJc w:val="left"/>
      <w:pPr>
        <w:ind w:left="992" w:firstLine="76"/>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nsid w:val="35F71525"/>
    <w:multiLevelType w:val="multilevel"/>
    <w:tmpl w:val="9404F96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abstractNum w:abstractNumId="5">
    <w:nsid w:val="394C59AF"/>
    <w:multiLevelType w:val="multilevel"/>
    <w:tmpl w:val="98509F1C"/>
    <w:lvl w:ilvl="0">
      <w:start w:val="1"/>
      <w:numFmt w:val="decimal"/>
      <w:suff w:val="space"/>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abstractNum w:abstractNumId="6">
    <w:nsid w:val="498943F3"/>
    <w:multiLevelType w:val="multilevel"/>
    <w:tmpl w:val="BFB866B4"/>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abstractNum w:abstractNumId="7">
    <w:nsid w:val="5DED1C79"/>
    <w:multiLevelType w:val="multilevel"/>
    <w:tmpl w:val="98509F1C"/>
    <w:lvl w:ilvl="0">
      <w:start w:val="1"/>
      <w:numFmt w:val="decimal"/>
      <w:suff w:val="space"/>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abstractNum w:abstractNumId="8">
    <w:nsid w:val="638D710F"/>
    <w:multiLevelType w:val="multilevel"/>
    <w:tmpl w:val="BFB866B4"/>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abstractNum w:abstractNumId="9">
    <w:nsid w:val="63CD7599"/>
    <w:multiLevelType w:val="multilevel"/>
    <w:tmpl w:val="98509F1C"/>
    <w:lvl w:ilvl="0">
      <w:start w:val="1"/>
      <w:numFmt w:val="decimal"/>
      <w:suff w:val="space"/>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right"/>
      <w:pPr>
        <w:ind w:left="704" w:firstLine="73"/>
      </w:pPr>
      <w:rPr>
        <w:rFonts w:hint="default"/>
      </w:rPr>
    </w:lvl>
    <w:lvl w:ilvl="3">
      <w:start w:val="1"/>
      <w:numFmt w:val="decimal"/>
      <w:lvlText w:val="%4."/>
      <w:lvlJc w:val="left"/>
      <w:pPr>
        <w:ind w:left="914" w:firstLine="73"/>
      </w:pPr>
      <w:rPr>
        <w:rFonts w:hint="default"/>
      </w:rPr>
    </w:lvl>
    <w:lvl w:ilvl="4">
      <w:start w:val="1"/>
      <w:numFmt w:val="lowerLetter"/>
      <w:lvlText w:val="%5."/>
      <w:lvlJc w:val="left"/>
      <w:pPr>
        <w:ind w:left="1124" w:firstLine="73"/>
      </w:pPr>
      <w:rPr>
        <w:rFonts w:hint="default"/>
      </w:rPr>
    </w:lvl>
    <w:lvl w:ilvl="5">
      <w:start w:val="1"/>
      <w:numFmt w:val="lowerRoman"/>
      <w:lvlText w:val="%6."/>
      <w:lvlJc w:val="right"/>
      <w:pPr>
        <w:ind w:left="1334" w:firstLine="73"/>
      </w:pPr>
      <w:rPr>
        <w:rFonts w:hint="default"/>
      </w:rPr>
    </w:lvl>
    <w:lvl w:ilvl="6">
      <w:start w:val="1"/>
      <w:numFmt w:val="decimal"/>
      <w:lvlText w:val="%7."/>
      <w:lvlJc w:val="left"/>
      <w:pPr>
        <w:ind w:left="1544" w:firstLine="73"/>
      </w:pPr>
      <w:rPr>
        <w:rFonts w:hint="default"/>
      </w:rPr>
    </w:lvl>
    <w:lvl w:ilvl="7">
      <w:start w:val="1"/>
      <w:numFmt w:val="lowerLetter"/>
      <w:lvlText w:val="%8."/>
      <w:lvlJc w:val="left"/>
      <w:pPr>
        <w:ind w:left="1754" w:firstLine="73"/>
      </w:pPr>
      <w:rPr>
        <w:rFonts w:hint="default"/>
      </w:rPr>
    </w:lvl>
    <w:lvl w:ilvl="8">
      <w:start w:val="1"/>
      <w:numFmt w:val="lowerRoman"/>
      <w:lvlText w:val="%9."/>
      <w:lvlJc w:val="right"/>
      <w:pPr>
        <w:ind w:left="1964" w:firstLine="73"/>
      </w:pPr>
      <w:rPr>
        <w:rFont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8"/>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5A3D8B"/>
    <w:rsid w:val="0002516B"/>
    <w:rsid w:val="00077AE2"/>
    <w:rsid w:val="000F62A5"/>
    <w:rsid w:val="001B2320"/>
    <w:rsid w:val="002F2D9A"/>
    <w:rsid w:val="00414F3A"/>
    <w:rsid w:val="004F142D"/>
    <w:rsid w:val="005A3D8B"/>
    <w:rsid w:val="008446A2"/>
    <w:rsid w:val="008C333B"/>
    <w:rsid w:val="00A651AE"/>
    <w:rsid w:val="00A711AF"/>
    <w:rsid w:val="00BA6A8F"/>
    <w:rsid w:val="00BE0D2B"/>
    <w:rsid w:val="00C847AB"/>
    <w:rsid w:val="00C95C18"/>
    <w:rsid w:val="00CE48E1"/>
    <w:rsid w:val="00DF47CE"/>
    <w:rsid w:val="00E04E47"/>
    <w:rsid w:val="00FE0B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232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1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1959</Words>
  <Characters>11168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2011-05-20T07:23:00Z</dcterms:created>
  <dcterms:modified xsi:type="dcterms:W3CDTF">2011-05-24T11:02:00Z</dcterms:modified>
</cp:coreProperties>
</file>